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601C" w14:textId="52CB4C6F" w:rsidR="00EF0E4B" w:rsidRPr="00A436AB" w:rsidRDefault="00F21E11" w:rsidP="00EF0E4B">
      <w:pPr>
        <w:rPr>
          <w:rFonts w:ascii="Times New Roman" w:eastAsia="Times New Roman" w:hAnsi="Times New Roman" w:cs="Times New Roman"/>
          <w:lang w:val="en-US" w:eastAsia="fr-FR"/>
        </w:rPr>
      </w:pPr>
      <w:r>
        <w:rPr>
          <w:b/>
          <w:noProof/>
          <w:lang w:val="en-GB"/>
        </w:rPr>
        <w:drawing>
          <wp:inline distT="0" distB="0" distL="0" distR="0" wp14:anchorId="73585B00" wp14:editId="026BE815">
            <wp:extent cx="484913" cy="494310"/>
            <wp:effectExtent l="0" t="0" r="0" b="1270"/>
            <wp:docPr id="3822135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13578" name="Image 3822135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01" cy="61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 </w:t>
      </w:r>
      <w:r w:rsidR="00235FDB">
        <w:rPr>
          <w:b/>
          <w:lang w:val="en-GB"/>
        </w:rPr>
        <w:t xml:space="preserve">  </w:t>
      </w:r>
      <w:r w:rsidR="00EF0E4B" w:rsidRPr="00EF0E4B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000BEEDE" wp14:editId="51400532">
            <wp:extent cx="712800" cy="561611"/>
            <wp:effectExtent l="0" t="0" r="0" b="0"/>
            <wp:docPr id="976441509" name="Image 2" descr="logo EM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MM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19" t="-73420" r="-4444" b="-12689"/>
                    <a:stretch/>
                  </pic:blipFill>
                  <pic:spPr bwMode="auto">
                    <a:xfrm>
                      <a:off x="0" y="0"/>
                      <a:ext cx="817828" cy="64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5FDB">
        <w:rPr>
          <w:b/>
          <w:lang w:val="en-GB"/>
        </w:rPr>
        <w:t xml:space="preserve"> </w:t>
      </w:r>
      <w:r w:rsidR="00C90452">
        <w:rPr>
          <w:b/>
          <w:lang w:val="en-GB"/>
        </w:rPr>
        <w:t xml:space="preserve"> </w:t>
      </w:r>
      <w:r w:rsidR="00235FDB">
        <w:rPr>
          <w:b/>
          <w:lang w:val="en-GB"/>
        </w:rPr>
        <w:t xml:space="preserve"> </w:t>
      </w:r>
      <w:r w:rsidR="00235FDB">
        <w:rPr>
          <w:b/>
          <w:noProof/>
          <w:lang w:val="en-GB"/>
        </w:rPr>
        <w:drawing>
          <wp:inline distT="0" distB="0" distL="0" distR="0" wp14:anchorId="40920019" wp14:editId="473AB71A">
            <wp:extent cx="736688" cy="280800"/>
            <wp:effectExtent l="0" t="0" r="0" b="0"/>
            <wp:docPr id="199017344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173448" name="Image 199017344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42" cy="31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452">
        <w:rPr>
          <w:b/>
          <w:lang w:val="en-GB"/>
        </w:rPr>
        <w:t xml:space="preserve"> </w:t>
      </w:r>
      <w:r w:rsidR="00235FDB">
        <w:rPr>
          <w:b/>
          <w:lang w:val="en-GB"/>
        </w:rPr>
        <w:t xml:space="preserve">  </w:t>
      </w:r>
      <w:r w:rsidR="00C90452">
        <w:rPr>
          <w:b/>
          <w:noProof/>
          <w:lang w:val="en-GB"/>
        </w:rPr>
        <w:drawing>
          <wp:inline distT="0" distB="0" distL="0" distR="0" wp14:anchorId="4B796ABB" wp14:editId="3853D054">
            <wp:extent cx="939567" cy="428640"/>
            <wp:effectExtent l="0" t="0" r="635" b="3175"/>
            <wp:docPr id="210315857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158577" name="Image 21031585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49" cy="45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452">
        <w:rPr>
          <w:b/>
          <w:lang w:val="en-GB"/>
        </w:rPr>
        <w:t xml:space="preserve">    </w:t>
      </w:r>
      <w:r w:rsidR="00C90452">
        <w:rPr>
          <w:b/>
          <w:noProof/>
          <w:lang w:val="en-GB"/>
        </w:rPr>
        <w:drawing>
          <wp:inline distT="0" distB="0" distL="0" distR="0" wp14:anchorId="0E03610A" wp14:editId="4C656EC6">
            <wp:extent cx="411931" cy="406250"/>
            <wp:effectExtent l="0" t="0" r="0" b="635"/>
            <wp:docPr id="127482146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821463" name="Image 127482146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3" cy="43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452">
        <w:rPr>
          <w:b/>
          <w:lang w:val="en-GB"/>
        </w:rPr>
        <w:t xml:space="preserve">    </w:t>
      </w:r>
      <w:r w:rsidR="00EF0E4B">
        <w:rPr>
          <w:b/>
          <w:noProof/>
          <w:lang w:val="en-GB"/>
        </w:rPr>
        <w:drawing>
          <wp:inline distT="0" distB="0" distL="0" distR="0" wp14:anchorId="1837A412" wp14:editId="577C08AB">
            <wp:extent cx="830511" cy="316386"/>
            <wp:effectExtent l="0" t="0" r="0" b="1270"/>
            <wp:docPr id="16235812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581282" name="Image 162358128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40" cy="34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74484" w14:textId="611D8780" w:rsidR="00A24A78" w:rsidRDefault="00F21E11">
      <w:pPr>
        <w:rPr>
          <w:b/>
          <w:lang w:val="en-GB"/>
        </w:rPr>
      </w:pPr>
      <w:r>
        <w:rPr>
          <w:b/>
          <w:lang w:val="en-GB"/>
        </w:rPr>
        <w:t xml:space="preserve">  </w:t>
      </w:r>
      <w:r w:rsidR="00EF0E4B" w:rsidRPr="00C90452">
        <w:rPr>
          <w:b/>
          <w:lang w:val="en-US"/>
        </w:rPr>
        <w:t xml:space="preserve">  </w:t>
      </w:r>
    </w:p>
    <w:p w14:paraId="1E64DF33" w14:textId="77777777" w:rsidR="00A24A78" w:rsidRDefault="00A24A78">
      <w:pPr>
        <w:rPr>
          <w:b/>
          <w:lang w:val="en-GB"/>
        </w:rPr>
      </w:pPr>
    </w:p>
    <w:p w14:paraId="3C0091DE" w14:textId="77777777" w:rsidR="00A436AB" w:rsidRDefault="00AD7704" w:rsidP="00A436AB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6"/>
          <w:szCs w:val="26"/>
          <w:lang w:val="en-GB"/>
        </w:rPr>
      </w:pPr>
      <w:r w:rsidRPr="00C90452">
        <w:rPr>
          <w:b/>
          <w:sz w:val="26"/>
          <w:szCs w:val="26"/>
          <w:lang w:val="en-GB"/>
        </w:rPr>
        <w:t>International conference</w:t>
      </w:r>
    </w:p>
    <w:p w14:paraId="62980C6A" w14:textId="302FFCC3" w:rsidR="000775EF" w:rsidRPr="00C90452" w:rsidRDefault="00AD7704" w:rsidP="00A436AB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6"/>
          <w:szCs w:val="26"/>
          <w:lang w:val="en-GB"/>
        </w:rPr>
      </w:pPr>
      <w:r w:rsidRPr="00C90452">
        <w:rPr>
          <w:b/>
          <w:sz w:val="26"/>
          <w:szCs w:val="26"/>
          <w:lang w:val="en-GB"/>
        </w:rPr>
        <w:t>“</w:t>
      </w:r>
      <w:r w:rsidR="000775EF" w:rsidRPr="00C90452">
        <w:rPr>
          <w:b/>
          <w:sz w:val="26"/>
          <w:szCs w:val="26"/>
          <w:lang w:val="en-GB"/>
        </w:rPr>
        <w:t xml:space="preserve">Material </w:t>
      </w:r>
      <w:r w:rsidRPr="00C90452">
        <w:rPr>
          <w:b/>
          <w:sz w:val="26"/>
          <w:szCs w:val="26"/>
          <w:lang w:val="en-GB"/>
        </w:rPr>
        <w:t>R</w:t>
      </w:r>
      <w:r w:rsidR="000775EF" w:rsidRPr="00C90452">
        <w:rPr>
          <w:b/>
          <w:sz w:val="26"/>
          <w:szCs w:val="26"/>
          <w:lang w:val="en-GB"/>
        </w:rPr>
        <w:t>ealism</w:t>
      </w:r>
      <w:r w:rsidR="00924E23" w:rsidRPr="00C90452">
        <w:rPr>
          <w:b/>
          <w:sz w:val="26"/>
          <w:szCs w:val="26"/>
          <w:lang w:val="en-GB"/>
        </w:rPr>
        <w:t>s</w:t>
      </w:r>
      <w:r w:rsidR="00087715" w:rsidRPr="00C90452">
        <w:rPr>
          <w:b/>
          <w:sz w:val="26"/>
          <w:szCs w:val="26"/>
          <w:lang w:val="en-GB"/>
        </w:rPr>
        <w:t xml:space="preserve"> in Contemporary British Literature</w:t>
      </w:r>
      <w:r w:rsidRPr="00C90452">
        <w:rPr>
          <w:b/>
          <w:sz w:val="26"/>
          <w:szCs w:val="26"/>
          <w:lang w:val="en-GB"/>
        </w:rPr>
        <w:t>”</w:t>
      </w:r>
    </w:p>
    <w:p w14:paraId="7C5B2B67" w14:textId="77777777" w:rsidR="00AD7704" w:rsidRPr="00C45525" w:rsidRDefault="00AD7704">
      <w:pPr>
        <w:rPr>
          <w:b/>
          <w:sz w:val="22"/>
          <w:szCs w:val="22"/>
          <w:lang w:val="en-GB"/>
        </w:rPr>
      </w:pPr>
    </w:p>
    <w:p w14:paraId="0DB7A885" w14:textId="76AE409A" w:rsidR="00AD7704" w:rsidRPr="00EF0E4B" w:rsidRDefault="00AD7704" w:rsidP="008A475E">
      <w:pPr>
        <w:pStyle w:val="NormalWeb"/>
        <w:jc w:val="center"/>
        <w:rPr>
          <w:rFonts w:ascii="Helvetica" w:hAnsi="Helvetica"/>
          <w:sz w:val="18"/>
          <w:szCs w:val="18"/>
        </w:rPr>
      </w:pPr>
      <w:r w:rsidRPr="00C45525">
        <w:rPr>
          <w:b/>
          <w:sz w:val="22"/>
          <w:szCs w:val="22"/>
        </w:rPr>
        <w:t>Université Paul Valéry – Montpellier 3 (</w:t>
      </w:r>
      <w:r w:rsidR="00760D15">
        <w:rPr>
          <w:b/>
          <w:sz w:val="22"/>
          <w:szCs w:val="22"/>
        </w:rPr>
        <w:t xml:space="preserve">EA741 </w:t>
      </w:r>
      <w:proofErr w:type="gramStart"/>
      <w:r w:rsidRPr="00C45525">
        <w:rPr>
          <w:b/>
          <w:sz w:val="22"/>
          <w:szCs w:val="22"/>
        </w:rPr>
        <w:t>EMMA:</w:t>
      </w:r>
      <w:proofErr w:type="gramEnd"/>
      <w:r w:rsidRPr="00C45525">
        <w:rPr>
          <w:b/>
          <w:sz w:val="22"/>
          <w:szCs w:val="22"/>
        </w:rPr>
        <w:t xml:space="preserve"> Études Montpelliéraines du Monde Anglophone</w:t>
      </w:r>
      <w:r w:rsidR="00EF0E4B">
        <w:rPr>
          <w:b/>
          <w:sz w:val="22"/>
          <w:szCs w:val="22"/>
        </w:rPr>
        <w:t xml:space="preserve"> - </w:t>
      </w:r>
      <w:hyperlink r:id="rId14" w:history="1">
        <w:r w:rsidR="00EF0E4B" w:rsidRPr="004E1717">
          <w:rPr>
            <w:rStyle w:val="Lienhypertexte"/>
            <w:b/>
            <w:sz w:val="22"/>
            <w:szCs w:val="22"/>
          </w:rPr>
          <w:t>https://emma.www.univ-montp3.fr/fr</w:t>
        </w:r>
      </w:hyperlink>
      <w:r w:rsidRPr="00C45525">
        <w:rPr>
          <w:b/>
          <w:sz w:val="22"/>
          <w:szCs w:val="22"/>
        </w:rPr>
        <w:t>) / Université Paris Cité (UMR</w:t>
      </w:r>
      <w:r w:rsidR="00F21E11">
        <w:rPr>
          <w:b/>
          <w:sz w:val="22"/>
          <w:szCs w:val="22"/>
        </w:rPr>
        <w:t xml:space="preserve"> 8225</w:t>
      </w:r>
      <w:r w:rsidRPr="00C45525">
        <w:rPr>
          <w:b/>
          <w:sz w:val="22"/>
          <w:szCs w:val="22"/>
        </w:rPr>
        <w:t xml:space="preserve"> CNRS LARCA: Laboratoire de Recherche sur les Cultures Anglophones</w:t>
      </w:r>
      <w:r w:rsidR="00EF0E4B">
        <w:rPr>
          <w:b/>
          <w:sz w:val="22"/>
          <w:szCs w:val="22"/>
        </w:rPr>
        <w:t xml:space="preserve"> - </w:t>
      </w:r>
      <w:hyperlink r:id="rId15" w:history="1">
        <w:r w:rsidR="00EF0E4B" w:rsidRPr="004E1717">
          <w:rPr>
            <w:rStyle w:val="Lienhypertexte"/>
            <w:b/>
            <w:sz w:val="22"/>
            <w:szCs w:val="22"/>
          </w:rPr>
          <w:t>https://larca.u-paris.fr/</w:t>
        </w:r>
      </w:hyperlink>
      <w:r w:rsidRPr="00C45525">
        <w:rPr>
          <w:b/>
          <w:sz w:val="22"/>
          <w:szCs w:val="22"/>
        </w:rPr>
        <w:t>)</w:t>
      </w:r>
      <w:r w:rsidR="00EF0E4B">
        <w:rPr>
          <w:b/>
          <w:sz w:val="22"/>
          <w:szCs w:val="22"/>
        </w:rPr>
        <w:t xml:space="preserve"> / SEAC - Société d’Études Anglaises Contemporaines (</w:t>
      </w:r>
      <w:hyperlink r:id="rId16" w:history="1">
        <w:r w:rsidR="00EF0E4B" w:rsidRPr="00EF0E4B">
          <w:rPr>
            <w:rStyle w:val="Lienhypertexte"/>
            <w:b/>
            <w:bCs/>
            <w:sz w:val="22"/>
            <w:szCs w:val="22"/>
          </w:rPr>
          <w:t>http://www.laseac.fr/</w:t>
        </w:r>
      </w:hyperlink>
      <w:r w:rsidR="00EF0E4B">
        <w:rPr>
          <w:b/>
          <w:sz w:val="22"/>
          <w:szCs w:val="22"/>
        </w:rPr>
        <w:t>)</w:t>
      </w:r>
    </w:p>
    <w:p w14:paraId="0D79E430" w14:textId="77777777" w:rsidR="005B2CB4" w:rsidRDefault="005B2CB4">
      <w:pPr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14:paraId="18D0520F" w14:textId="5146355C" w:rsidR="00AD7704" w:rsidRPr="008A475E" w:rsidRDefault="008A475E" w:rsidP="005B2CB4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A475E"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Conference website:</w:t>
      </w:r>
      <w:r w:rsidRPr="008A475E">
        <w:rPr>
          <w:rStyle w:val="apple-converted-space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 </w:t>
      </w:r>
      <w:hyperlink r:id="rId17" w:history="1">
        <w:r w:rsidRPr="008A475E">
          <w:rPr>
            <w:rStyle w:val="Lienhypertexte"/>
            <w:rFonts w:ascii="Times New Roman" w:hAnsi="Times New Roman" w:cs="Times New Roman"/>
            <w:sz w:val="22"/>
            <w:szCs w:val="22"/>
            <w:lang w:val="en-US"/>
          </w:rPr>
          <w:t>https://mat-real.sciencesconf.org</w:t>
        </w:r>
      </w:hyperlink>
    </w:p>
    <w:p w14:paraId="16C4D297" w14:textId="77777777" w:rsidR="005B2CB4" w:rsidRDefault="005B2CB4" w:rsidP="005B2CB4">
      <w:pPr>
        <w:jc w:val="center"/>
        <w:rPr>
          <w:b/>
          <w:sz w:val="22"/>
          <w:szCs w:val="22"/>
        </w:rPr>
      </w:pPr>
    </w:p>
    <w:p w14:paraId="4ADD11EB" w14:textId="1833D025" w:rsidR="00AD7704" w:rsidRPr="00A436AB" w:rsidRDefault="00AD7704" w:rsidP="005B2CB4">
      <w:pPr>
        <w:jc w:val="center"/>
        <w:rPr>
          <w:b/>
          <w:sz w:val="22"/>
          <w:szCs w:val="22"/>
        </w:rPr>
      </w:pPr>
      <w:proofErr w:type="gramStart"/>
      <w:r w:rsidRPr="00A436AB">
        <w:rPr>
          <w:b/>
          <w:sz w:val="22"/>
          <w:szCs w:val="22"/>
        </w:rPr>
        <w:t>Venue:</w:t>
      </w:r>
      <w:proofErr w:type="gramEnd"/>
      <w:r w:rsidRPr="00A436AB">
        <w:rPr>
          <w:b/>
          <w:sz w:val="22"/>
          <w:szCs w:val="22"/>
        </w:rPr>
        <w:t xml:space="preserve"> Université Paul Valéry – Montpellier 3</w:t>
      </w:r>
    </w:p>
    <w:p w14:paraId="322B5EA8" w14:textId="3AF93820" w:rsidR="000775EF" w:rsidRPr="00A24A78" w:rsidRDefault="00AD7704" w:rsidP="005B2CB4">
      <w:pPr>
        <w:jc w:val="center"/>
        <w:rPr>
          <w:sz w:val="22"/>
          <w:szCs w:val="22"/>
          <w:lang w:val="en-US"/>
        </w:rPr>
      </w:pPr>
      <w:r w:rsidRPr="00A436AB">
        <w:rPr>
          <w:b/>
          <w:sz w:val="22"/>
          <w:szCs w:val="22"/>
          <w:lang w:val="en-US"/>
        </w:rPr>
        <w:t xml:space="preserve">Dates: </w:t>
      </w:r>
      <w:r w:rsidR="0044055A" w:rsidRPr="00A436AB">
        <w:rPr>
          <w:b/>
          <w:sz w:val="22"/>
          <w:szCs w:val="22"/>
          <w:lang w:val="en-US"/>
        </w:rPr>
        <w:t>7-8</w:t>
      </w:r>
      <w:r w:rsidR="00704FD3" w:rsidRPr="00A436AB">
        <w:rPr>
          <w:b/>
          <w:sz w:val="22"/>
          <w:szCs w:val="22"/>
          <w:lang w:val="en-US"/>
        </w:rPr>
        <w:t xml:space="preserve"> November 2024</w:t>
      </w:r>
    </w:p>
    <w:p w14:paraId="0055C53C" w14:textId="77777777" w:rsidR="00AD7704" w:rsidRDefault="00AD7704">
      <w:pPr>
        <w:rPr>
          <w:sz w:val="22"/>
          <w:szCs w:val="22"/>
          <w:lang w:val="en-US"/>
        </w:rPr>
      </w:pPr>
    </w:p>
    <w:p w14:paraId="16EDC708" w14:textId="77777777" w:rsidR="005B2CB4" w:rsidRPr="00A24A78" w:rsidRDefault="005B2CB4">
      <w:pPr>
        <w:rPr>
          <w:sz w:val="22"/>
          <w:szCs w:val="22"/>
          <w:lang w:val="en-US"/>
        </w:rPr>
      </w:pPr>
    </w:p>
    <w:p w14:paraId="769317C1" w14:textId="55DE6992" w:rsidR="00AD7704" w:rsidRPr="00A436AB" w:rsidRDefault="00B73E1E">
      <w:pPr>
        <w:rPr>
          <w:b/>
          <w:bCs/>
          <w:sz w:val="22"/>
          <w:szCs w:val="22"/>
          <w:lang w:val="en-US"/>
        </w:rPr>
      </w:pPr>
      <w:r w:rsidRPr="00A436AB">
        <w:rPr>
          <w:b/>
          <w:bCs/>
          <w:sz w:val="22"/>
          <w:szCs w:val="22"/>
          <w:lang w:val="en-US"/>
        </w:rPr>
        <w:t xml:space="preserve">* </w:t>
      </w:r>
      <w:r w:rsidR="00AD7704" w:rsidRPr="00A436AB">
        <w:rPr>
          <w:b/>
          <w:bCs/>
          <w:sz w:val="22"/>
          <w:szCs w:val="22"/>
          <w:u w:val="single"/>
          <w:lang w:val="en-US"/>
        </w:rPr>
        <w:t>Co-</w:t>
      </w:r>
      <w:proofErr w:type="spellStart"/>
      <w:r w:rsidR="00AD7704" w:rsidRPr="00A436AB">
        <w:rPr>
          <w:b/>
          <w:bCs/>
          <w:sz w:val="22"/>
          <w:szCs w:val="22"/>
          <w:u w:val="single"/>
          <w:lang w:val="en-US"/>
        </w:rPr>
        <w:t>organisers</w:t>
      </w:r>
      <w:proofErr w:type="spellEnd"/>
      <w:r w:rsidR="00AD7704" w:rsidRPr="00A436AB">
        <w:rPr>
          <w:b/>
          <w:bCs/>
          <w:sz w:val="22"/>
          <w:szCs w:val="22"/>
          <w:lang w:val="en-US"/>
        </w:rPr>
        <w:t>:</w:t>
      </w:r>
    </w:p>
    <w:p w14:paraId="49518339" w14:textId="7C1D0AB7" w:rsidR="00760D15" w:rsidRPr="00A24A78" w:rsidRDefault="00AD7704" w:rsidP="00760D15">
      <w:pPr>
        <w:ind w:left="708"/>
        <w:rPr>
          <w:sz w:val="22"/>
          <w:szCs w:val="22"/>
          <w:lang w:val="en-US"/>
        </w:rPr>
      </w:pPr>
      <w:r w:rsidRPr="00A24A78">
        <w:rPr>
          <w:sz w:val="22"/>
          <w:szCs w:val="22"/>
          <w:lang w:val="en-US"/>
        </w:rPr>
        <w:t>-</w:t>
      </w:r>
      <w:r w:rsidR="00760D15" w:rsidRPr="00A24A78">
        <w:rPr>
          <w:sz w:val="22"/>
          <w:szCs w:val="22"/>
          <w:lang w:val="en-US"/>
        </w:rPr>
        <w:t xml:space="preserve"> Catherine Bernard, Université Paris </w:t>
      </w:r>
      <w:proofErr w:type="spellStart"/>
      <w:r w:rsidR="00760D15" w:rsidRPr="00A24A78">
        <w:rPr>
          <w:sz w:val="22"/>
          <w:szCs w:val="22"/>
          <w:lang w:val="en-US"/>
        </w:rPr>
        <w:t>Cité</w:t>
      </w:r>
      <w:proofErr w:type="spellEnd"/>
    </w:p>
    <w:p w14:paraId="07E4B454" w14:textId="77777777" w:rsidR="00760D15" w:rsidRPr="00A24A78" w:rsidRDefault="00000000" w:rsidP="00760D15">
      <w:pPr>
        <w:ind w:left="708"/>
        <w:rPr>
          <w:sz w:val="22"/>
          <w:szCs w:val="22"/>
          <w:lang w:val="en-US"/>
        </w:rPr>
      </w:pPr>
      <w:hyperlink r:id="rId18" w:history="1">
        <w:r w:rsidR="00760D15" w:rsidRPr="00A24A78">
          <w:rPr>
            <w:rStyle w:val="Lienhypertexte"/>
            <w:sz w:val="22"/>
            <w:szCs w:val="22"/>
            <w:lang w:val="en-US"/>
          </w:rPr>
          <w:t>catherine.bernard@u-paris.fr</w:t>
        </w:r>
      </w:hyperlink>
    </w:p>
    <w:p w14:paraId="39DF366D" w14:textId="0E095FCA" w:rsidR="00AD7704" w:rsidRPr="00760D15" w:rsidRDefault="00760D15" w:rsidP="00760D15">
      <w:pPr>
        <w:ind w:left="708"/>
        <w:rPr>
          <w:sz w:val="22"/>
          <w:szCs w:val="22"/>
        </w:rPr>
      </w:pPr>
      <w:r>
        <w:rPr>
          <w:sz w:val="22"/>
          <w:szCs w:val="22"/>
        </w:rPr>
        <w:t>- </w:t>
      </w:r>
      <w:r w:rsidR="00AD7704" w:rsidRPr="00760D15">
        <w:rPr>
          <w:sz w:val="22"/>
          <w:szCs w:val="22"/>
        </w:rPr>
        <w:t xml:space="preserve">Jean-Michel </w:t>
      </w:r>
      <w:proofErr w:type="spellStart"/>
      <w:r w:rsidR="00AD7704" w:rsidRPr="00760D15">
        <w:rPr>
          <w:sz w:val="22"/>
          <w:szCs w:val="22"/>
        </w:rPr>
        <w:t>Ganteau</w:t>
      </w:r>
      <w:proofErr w:type="spellEnd"/>
      <w:r w:rsidR="00AD7704" w:rsidRPr="00760D15">
        <w:rPr>
          <w:sz w:val="22"/>
          <w:szCs w:val="22"/>
        </w:rPr>
        <w:t>, Université Paul Valéry – Montpellier 3</w:t>
      </w:r>
    </w:p>
    <w:p w14:paraId="21578B85" w14:textId="2F8D46BE" w:rsidR="00AD7704" w:rsidRPr="001C08D8" w:rsidRDefault="00000000" w:rsidP="00B73E1E">
      <w:pPr>
        <w:ind w:left="708"/>
        <w:rPr>
          <w:sz w:val="22"/>
          <w:szCs w:val="22"/>
        </w:rPr>
      </w:pPr>
      <w:hyperlink r:id="rId19" w:history="1">
        <w:r w:rsidR="00AD7704" w:rsidRPr="001C08D8">
          <w:rPr>
            <w:rStyle w:val="Lienhypertexte"/>
            <w:sz w:val="22"/>
            <w:szCs w:val="22"/>
          </w:rPr>
          <w:t>jean-michel.ganteau@univ-montp3.fr</w:t>
        </w:r>
      </w:hyperlink>
    </w:p>
    <w:p w14:paraId="5BB79AC2" w14:textId="77777777" w:rsidR="00B73E1E" w:rsidRPr="00A24A78" w:rsidRDefault="00B73E1E">
      <w:pPr>
        <w:rPr>
          <w:sz w:val="22"/>
          <w:szCs w:val="22"/>
        </w:rPr>
      </w:pPr>
    </w:p>
    <w:p w14:paraId="47E82D34" w14:textId="77777777" w:rsidR="00AD7704" w:rsidRPr="00C45525" w:rsidRDefault="00AD7704">
      <w:pPr>
        <w:rPr>
          <w:sz w:val="22"/>
          <w:szCs w:val="22"/>
          <w:lang w:val="en-GB"/>
        </w:rPr>
      </w:pPr>
      <w:r w:rsidRPr="00C45525">
        <w:rPr>
          <w:sz w:val="22"/>
          <w:szCs w:val="22"/>
          <w:lang w:val="en-GB"/>
        </w:rPr>
        <w:t>——————————————————</w:t>
      </w:r>
    </w:p>
    <w:p w14:paraId="1DD581CC" w14:textId="77777777" w:rsidR="00DE3CF0" w:rsidRPr="00C45525" w:rsidRDefault="00DE3CF0" w:rsidP="003919B8">
      <w:pPr>
        <w:jc w:val="both"/>
        <w:rPr>
          <w:sz w:val="22"/>
          <w:szCs w:val="22"/>
          <w:lang w:val="en-GB"/>
        </w:rPr>
      </w:pPr>
    </w:p>
    <w:p w14:paraId="5560A868" w14:textId="678D4A6D" w:rsidR="00DB42B6" w:rsidRPr="00A436AB" w:rsidRDefault="00A436AB" w:rsidP="00BC51FC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* </w:t>
      </w:r>
      <w:r w:rsidR="00DB42B6" w:rsidRPr="00A436AB">
        <w:rPr>
          <w:b/>
          <w:bCs/>
          <w:sz w:val="22"/>
          <w:szCs w:val="22"/>
          <w:lang w:val="en-GB"/>
        </w:rPr>
        <w:t>Keynote lectures:</w:t>
      </w:r>
    </w:p>
    <w:p w14:paraId="71A86A01" w14:textId="7AB1FE7C" w:rsidR="00DB42B6" w:rsidRDefault="00DB42B6" w:rsidP="00DB42B6">
      <w:pPr>
        <w:pStyle w:val="Paragraphedeliste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Emilie </w:t>
      </w:r>
      <w:proofErr w:type="spellStart"/>
      <w:r>
        <w:rPr>
          <w:sz w:val="22"/>
          <w:szCs w:val="22"/>
          <w:lang w:val="en-GB"/>
        </w:rPr>
        <w:t>Walezak</w:t>
      </w:r>
      <w:proofErr w:type="spellEnd"/>
      <w:r>
        <w:rPr>
          <w:sz w:val="22"/>
          <w:szCs w:val="22"/>
          <w:lang w:val="en-GB"/>
        </w:rPr>
        <w:t>, Professor of contemporary English Literature, Nantes Université</w:t>
      </w:r>
    </w:p>
    <w:p w14:paraId="32B44AF6" w14:textId="3E893D4C" w:rsidR="00DB42B6" w:rsidRPr="00DB42B6" w:rsidRDefault="00DB42B6" w:rsidP="00DB42B6">
      <w:pPr>
        <w:pStyle w:val="Paragraphedeliste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Peter Boxall, Goldsmiths’ Professor of English Literature, University of Oxford</w:t>
      </w:r>
    </w:p>
    <w:p w14:paraId="1C4AEC85" w14:textId="77777777" w:rsidR="00DB42B6" w:rsidRDefault="00DB42B6" w:rsidP="00BC51FC">
      <w:pPr>
        <w:jc w:val="both"/>
        <w:rPr>
          <w:sz w:val="22"/>
          <w:szCs w:val="22"/>
          <w:lang w:val="en-GB"/>
        </w:rPr>
      </w:pPr>
    </w:p>
    <w:p w14:paraId="62F75A65" w14:textId="42578E60" w:rsidR="00DB42B6" w:rsidRDefault="00DB42B6" w:rsidP="00BC51FC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———————</w:t>
      </w:r>
    </w:p>
    <w:p w14:paraId="2B7848EE" w14:textId="77777777" w:rsidR="00DB42B6" w:rsidRDefault="00DB42B6" w:rsidP="00BC51FC">
      <w:pPr>
        <w:jc w:val="both"/>
        <w:rPr>
          <w:sz w:val="22"/>
          <w:szCs w:val="22"/>
          <w:lang w:val="en-GB"/>
        </w:rPr>
      </w:pPr>
    </w:p>
    <w:p w14:paraId="28F1F4D7" w14:textId="004D5D84" w:rsidR="00B03996" w:rsidRPr="00C45525" w:rsidRDefault="00660F9F" w:rsidP="00EE2ED0">
      <w:pPr>
        <w:spacing w:after="100"/>
        <w:ind w:firstLine="567"/>
        <w:jc w:val="both"/>
        <w:rPr>
          <w:sz w:val="22"/>
          <w:szCs w:val="22"/>
          <w:lang w:val="en-GB"/>
        </w:rPr>
      </w:pPr>
      <w:r w:rsidRPr="00C45525">
        <w:rPr>
          <w:sz w:val="22"/>
          <w:szCs w:val="22"/>
          <w:lang w:val="en-GB"/>
        </w:rPr>
        <w:t>Responding to the</w:t>
      </w:r>
      <w:r w:rsidR="00C123C9" w:rsidRPr="00C45525">
        <w:rPr>
          <w:sz w:val="22"/>
          <w:szCs w:val="22"/>
          <w:lang w:val="en-GB"/>
        </w:rPr>
        <w:t xml:space="preserve"> </w:t>
      </w:r>
      <w:r w:rsidRPr="00C45525">
        <w:rPr>
          <w:sz w:val="22"/>
          <w:szCs w:val="22"/>
          <w:lang w:val="en-GB"/>
        </w:rPr>
        <w:t>novelistic production of the 1960s</w:t>
      </w:r>
      <w:r w:rsidR="00C123C9" w:rsidRPr="00C45525">
        <w:rPr>
          <w:sz w:val="22"/>
          <w:szCs w:val="22"/>
          <w:lang w:val="en-GB"/>
        </w:rPr>
        <w:t xml:space="preserve"> </w:t>
      </w:r>
      <w:r w:rsidRPr="00C45525">
        <w:rPr>
          <w:sz w:val="22"/>
          <w:szCs w:val="22"/>
          <w:lang w:val="en-GB"/>
        </w:rPr>
        <w:t>and 1970s, and its experimental vein,</w:t>
      </w:r>
      <w:r w:rsidR="00821201" w:rsidRPr="00C45525">
        <w:rPr>
          <w:sz w:val="22"/>
          <w:szCs w:val="22"/>
          <w:lang w:val="en-GB"/>
        </w:rPr>
        <w:t xml:space="preserve"> of whom such authors as B.S. Johnson, Christine Brooke Rose, Alan Burns, </w:t>
      </w:r>
      <w:r w:rsidR="00F25895" w:rsidRPr="00C45525">
        <w:rPr>
          <w:sz w:val="22"/>
          <w:szCs w:val="22"/>
          <w:lang w:val="en-GB"/>
        </w:rPr>
        <w:t>were obvious representatives,</w:t>
      </w:r>
      <w:r w:rsidRPr="00C45525">
        <w:rPr>
          <w:sz w:val="22"/>
          <w:szCs w:val="22"/>
          <w:lang w:val="en-GB"/>
        </w:rPr>
        <w:t xml:space="preserve"> British fiction of the 1980s</w:t>
      </w:r>
      <w:r w:rsidR="00F25895" w:rsidRPr="00C45525">
        <w:rPr>
          <w:sz w:val="22"/>
          <w:szCs w:val="22"/>
          <w:lang w:val="en-GB"/>
        </w:rPr>
        <w:t xml:space="preserve"> </w:t>
      </w:r>
      <w:r w:rsidRPr="00C45525">
        <w:rPr>
          <w:sz w:val="22"/>
          <w:szCs w:val="22"/>
          <w:lang w:val="en-GB"/>
        </w:rPr>
        <w:t xml:space="preserve">took its distance with the late-modernist reflexiveness of experimentation and, in the wake of </w:t>
      </w:r>
      <w:r w:rsidR="005F4E30" w:rsidRPr="00C45525">
        <w:rPr>
          <w:sz w:val="22"/>
          <w:szCs w:val="22"/>
          <w:lang w:val="en-GB"/>
        </w:rPr>
        <w:t xml:space="preserve">John Fowles’s </w:t>
      </w:r>
      <w:proofErr w:type="gramStart"/>
      <w:r w:rsidR="005F4E30" w:rsidRPr="00C45525">
        <w:rPr>
          <w:i/>
          <w:sz w:val="22"/>
          <w:szCs w:val="22"/>
          <w:lang w:val="en-GB"/>
        </w:rPr>
        <w:t>The</w:t>
      </w:r>
      <w:proofErr w:type="gramEnd"/>
      <w:r w:rsidR="005F4E30" w:rsidRPr="00C45525">
        <w:rPr>
          <w:i/>
          <w:sz w:val="22"/>
          <w:szCs w:val="22"/>
          <w:lang w:val="en-GB"/>
        </w:rPr>
        <w:t xml:space="preserve"> French Lieutenant’s Woman</w:t>
      </w:r>
      <w:r w:rsidR="007E6725" w:rsidRPr="00C45525">
        <w:rPr>
          <w:sz w:val="22"/>
          <w:szCs w:val="22"/>
          <w:lang w:val="en-GB"/>
        </w:rPr>
        <w:t xml:space="preserve"> (1969</w:t>
      </w:r>
      <w:r w:rsidR="00832146" w:rsidRPr="00C45525">
        <w:rPr>
          <w:sz w:val="22"/>
          <w:szCs w:val="22"/>
          <w:lang w:val="en-GB"/>
        </w:rPr>
        <w:t>)</w:t>
      </w:r>
      <w:r w:rsidRPr="00C45525">
        <w:rPr>
          <w:sz w:val="22"/>
          <w:szCs w:val="22"/>
          <w:lang w:val="en-GB"/>
        </w:rPr>
        <w:t xml:space="preserve">, attempted to reimagine the logic of mimesis in order to revitalize the dialogue </w:t>
      </w:r>
      <w:r w:rsidR="00D743C4" w:rsidRPr="00C45525">
        <w:rPr>
          <w:sz w:val="22"/>
          <w:szCs w:val="22"/>
          <w:lang w:val="en-GB"/>
        </w:rPr>
        <w:t>between</w:t>
      </w:r>
      <w:r w:rsidRPr="00C45525">
        <w:rPr>
          <w:sz w:val="22"/>
          <w:szCs w:val="22"/>
          <w:lang w:val="en-GB"/>
        </w:rPr>
        <w:t xml:space="preserve"> form and reality. </w:t>
      </w:r>
      <w:r w:rsidR="00BC51FC" w:rsidRPr="00C45525">
        <w:rPr>
          <w:sz w:val="22"/>
          <w:szCs w:val="22"/>
          <w:lang w:val="en-GB"/>
        </w:rPr>
        <w:t>Such a dialectical reappraisal of the interaction of rea</w:t>
      </w:r>
      <w:r w:rsidR="009A228A" w:rsidRPr="00C45525">
        <w:rPr>
          <w:sz w:val="22"/>
          <w:szCs w:val="22"/>
          <w:lang w:val="en-GB"/>
        </w:rPr>
        <w:t>l</w:t>
      </w:r>
      <w:r w:rsidR="00BC51FC" w:rsidRPr="00C45525">
        <w:rPr>
          <w:sz w:val="22"/>
          <w:szCs w:val="22"/>
          <w:lang w:val="en-GB"/>
        </w:rPr>
        <w:t>ism and metafiction fuelled the works</w:t>
      </w:r>
      <w:r w:rsidR="009A228A" w:rsidRPr="00C45525">
        <w:rPr>
          <w:sz w:val="22"/>
          <w:szCs w:val="22"/>
          <w:lang w:val="en-GB"/>
        </w:rPr>
        <w:t xml:space="preserve"> of</w:t>
      </w:r>
      <w:r w:rsidR="00F04FF7" w:rsidRPr="00C45525">
        <w:rPr>
          <w:sz w:val="22"/>
          <w:szCs w:val="22"/>
          <w:lang w:val="en-GB"/>
        </w:rPr>
        <w:t xml:space="preserve"> </w:t>
      </w:r>
      <w:r w:rsidR="00C01F8A" w:rsidRPr="00C45525">
        <w:rPr>
          <w:sz w:val="22"/>
          <w:szCs w:val="22"/>
          <w:lang w:val="en-GB"/>
        </w:rPr>
        <w:t xml:space="preserve">Martin Amis, Julian Barnes, A.S. Byatt, </w:t>
      </w:r>
      <w:r w:rsidR="006F484A" w:rsidRPr="00C45525">
        <w:rPr>
          <w:sz w:val="22"/>
          <w:szCs w:val="22"/>
          <w:lang w:val="en-GB"/>
        </w:rPr>
        <w:t xml:space="preserve">Salman Rushdie, </w:t>
      </w:r>
      <w:r w:rsidR="00C01F8A" w:rsidRPr="00C45525">
        <w:rPr>
          <w:sz w:val="22"/>
          <w:szCs w:val="22"/>
          <w:lang w:val="en-GB"/>
        </w:rPr>
        <w:t xml:space="preserve">Graham Swift, </w:t>
      </w:r>
      <w:r w:rsidR="006F484A" w:rsidRPr="00C45525">
        <w:rPr>
          <w:sz w:val="22"/>
          <w:szCs w:val="22"/>
          <w:lang w:val="en-GB"/>
        </w:rPr>
        <w:t xml:space="preserve">Jeanette Winterson, </w:t>
      </w:r>
      <w:r w:rsidR="00D743C4" w:rsidRPr="00C45525">
        <w:rPr>
          <w:sz w:val="22"/>
          <w:szCs w:val="22"/>
          <w:lang w:val="en-GB"/>
        </w:rPr>
        <w:t xml:space="preserve">or </w:t>
      </w:r>
      <w:r w:rsidR="00F04FF7" w:rsidRPr="00C45525">
        <w:rPr>
          <w:sz w:val="22"/>
          <w:szCs w:val="22"/>
          <w:lang w:val="en-GB"/>
        </w:rPr>
        <w:t>David Lodge</w:t>
      </w:r>
      <w:r w:rsidR="00BC51FC" w:rsidRPr="00C45525">
        <w:rPr>
          <w:sz w:val="22"/>
          <w:szCs w:val="22"/>
          <w:lang w:val="en-GB"/>
        </w:rPr>
        <w:t xml:space="preserve">. In the field of literary theory, </w:t>
      </w:r>
      <w:r w:rsidR="00AB2E65" w:rsidRPr="00C45525">
        <w:rPr>
          <w:sz w:val="22"/>
          <w:szCs w:val="22"/>
          <w:lang w:val="en-GB"/>
        </w:rPr>
        <w:t xml:space="preserve">Linda Hutcheon’s </w:t>
      </w:r>
      <w:r w:rsidR="00AB2E65" w:rsidRPr="00C45525">
        <w:rPr>
          <w:i/>
          <w:sz w:val="22"/>
          <w:szCs w:val="22"/>
          <w:lang w:val="en-GB"/>
        </w:rPr>
        <w:t xml:space="preserve">A Poetics of Postmodernism: </w:t>
      </w:r>
      <w:r w:rsidR="002E108D" w:rsidRPr="00C45525">
        <w:rPr>
          <w:i/>
          <w:sz w:val="22"/>
          <w:szCs w:val="22"/>
          <w:lang w:val="en-GB"/>
        </w:rPr>
        <w:t>H</w:t>
      </w:r>
      <w:r w:rsidR="00BE1E6A" w:rsidRPr="00C45525">
        <w:rPr>
          <w:i/>
          <w:sz w:val="22"/>
          <w:szCs w:val="22"/>
          <w:lang w:val="en-GB"/>
        </w:rPr>
        <w:t>istory, Theory, Fiction</w:t>
      </w:r>
      <w:r w:rsidR="00BE1E6A" w:rsidRPr="00C45525">
        <w:rPr>
          <w:sz w:val="22"/>
          <w:szCs w:val="22"/>
          <w:lang w:val="en-GB"/>
        </w:rPr>
        <w:t xml:space="preserve"> (1988), </w:t>
      </w:r>
      <w:r w:rsidR="00AF2353" w:rsidRPr="00C45525">
        <w:rPr>
          <w:sz w:val="22"/>
          <w:szCs w:val="22"/>
          <w:lang w:val="en-GB"/>
        </w:rPr>
        <w:t xml:space="preserve">Margaret Alexander’s </w:t>
      </w:r>
      <w:r w:rsidR="00496FE0" w:rsidRPr="00C45525">
        <w:rPr>
          <w:i/>
          <w:sz w:val="22"/>
          <w:szCs w:val="22"/>
          <w:lang w:val="en-GB"/>
        </w:rPr>
        <w:t xml:space="preserve">Flights from Realism: Themes and Strategies in Postmodernist British and American Fiction </w:t>
      </w:r>
      <w:r w:rsidR="00496FE0" w:rsidRPr="00C45525">
        <w:rPr>
          <w:sz w:val="22"/>
          <w:szCs w:val="22"/>
          <w:lang w:val="en-GB"/>
        </w:rPr>
        <w:t>(1990)</w:t>
      </w:r>
      <w:r w:rsidR="00AB2E65" w:rsidRPr="00C45525">
        <w:rPr>
          <w:sz w:val="22"/>
          <w:szCs w:val="22"/>
          <w:lang w:val="en-GB"/>
        </w:rPr>
        <w:t xml:space="preserve">, </w:t>
      </w:r>
      <w:r w:rsidR="00BE1E6A" w:rsidRPr="00C45525">
        <w:rPr>
          <w:sz w:val="22"/>
          <w:szCs w:val="22"/>
          <w:lang w:val="en-GB"/>
        </w:rPr>
        <w:t xml:space="preserve">or </w:t>
      </w:r>
      <w:r w:rsidR="00057870" w:rsidRPr="00C45525">
        <w:rPr>
          <w:sz w:val="22"/>
          <w:szCs w:val="22"/>
          <w:lang w:val="en-GB"/>
        </w:rPr>
        <w:t xml:space="preserve">Andrzej </w:t>
      </w:r>
      <w:proofErr w:type="spellStart"/>
      <w:r w:rsidR="00057870" w:rsidRPr="00C45525">
        <w:rPr>
          <w:sz w:val="22"/>
          <w:szCs w:val="22"/>
          <w:lang w:val="en-GB"/>
        </w:rPr>
        <w:t>Gasiorek’s</w:t>
      </w:r>
      <w:proofErr w:type="spellEnd"/>
      <w:r w:rsidR="00057870" w:rsidRPr="00C45525">
        <w:rPr>
          <w:sz w:val="22"/>
          <w:szCs w:val="22"/>
          <w:lang w:val="en-GB"/>
        </w:rPr>
        <w:t xml:space="preserve"> </w:t>
      </w:r>
      <w:proofErr w:type="spellStart"/>
      <w:r w:rsidR="00057870" w:rsidRPr="00C45525">
        <w:rPr>
          <w:i/>
          <w:sz w:val="22"/>
          <w:szCs w:val="22"/>
          <w:lang w:val="en-GB"/>
        </w:rPr>
        <w:t>Postwar</w:t>
      </w:r>
      <w:proofErr w:type="spellEnd"/>
      <w:r w:rsidR="00057870" w:rsidRPr="00C45525">
        <w:rPr>
          <w:i/>
          <w:sz w:val="22"/>
          <w:szCs w:val="22"/>
          <w:lang w:val="en-GB"/>
        </w:rPr>
        <w:t xml:space="preserve"> British Fiction. Realism and After</w:t>
      </w:r>
      <w:r w:rsidR="00057870" w:rsidRPr="00C45525">
        <w:rPr>
          <w:sz w:val="22"/>
          <w:szCs w:val="22"/>
          <w:lang w:val="en-GB"/>
        </w:rPr>
        <w:t xml:space="preserve"> (199</w:t>
      </w:r>
      <w:r w:rsidR="00AB2E65" w:rsidRPr="00C45525">
        <w:rPr>
          <w:sz w:val="22"/>
          <w:szCs w:val="22"/>
          <w:lang w:val="en-GB"/>
        </w:rPr>
        <w:t>5)</w:t>
      </w:r>
      <w:r w:rsidR="00BC51FC" w:rsidRPr="00C45525">
        <w:rPr>
          <w:sz w:val="22"/>
          <w:szCs w:val="22"/>
          <w:lang w:val="en-GB"/>
        </w:rPr>
        <w:t xml:space="preserve"> also contributed to redefin</w:t>
      </w:r>
      <w:r w:rsidR="00F62B08">
        <w:rPr>
          <w:sz w:val="22"/>
          <w:szCs w:val="22"/>
          <w:lang w:val="en-GB"/>
        </w:rPr>
        <w:t>ing</w:t>
      </w:r>
      <w:r w:rsidR="00BC51FC" w:rsidRPr="00C45525">
        <w:rPr>
          <w:sz w:val="22"/>
          <w:szCs w:val="22"/>
          <w:lang w:val="en-GB"/>
        </w:rPr>
        <w:t xml:space="preserve"> </w:t>
      </w:r>
      <w:r w:rsidR="00BE1E6A" w:rsidRPr="00C45525">
        <w:rPr>
          <w:sz w:val="22"/>
          <w:szCs w:val="22"/>
          <w:lang w:val="en-GB"/>
        </w:rPr>
        <w:t xml:space="preserve">the </w:t>
      </w:r>
      <w:r w:rsidR="00064B0E" w:rsidRPr="00C45525">
        <w:rPr>
          <w:sz w:val="22"/>
          <w:szCs w:val="22"/>
          <w:lang w:val="en-GB"/>
        </w:rPr>
        <w:t>relations</w:t>
      </w:r>
      <w:r w:rsidR="00BE1E6A" w:rsidRPr="00C45525">
        <w:rPr>
          <w:sz w:val="22"/>
          <w:szCs w:val="22"/>
          <w:lang w:val="en-GB"/>
        </w:rPr>
        <w:t xml:space="preserve"> between realism and what was considered to be its rival, </w:t>
      </w:r>
      <w:r w:rsidR="00064B0E" w:rsidRPr="00C45525">
        <w:rPr>
          <w:sz w:val="22"/>
          <w:szCs w:val="22"/>
          <w:lang w:val="en-GB"/>
        </w:rPr>
        <w:t xml:space="preserve">disruptive form, </w:t>
      </w:r>
      <w:r w:rsidR="00064B0E" w:rsidRPr="00C45525">
        <w:rPr>
          <w:i/>
          <w:iCs/>
          <w:sz w:val="22"/>
          <w:szCs w:val="22"/>
          <w:lang w:val="en-GB"/>
        </w:rPr>
        <w:t>i.e.</w:t>
      </w:r>
      <w:r w:rsidR="00064B0E" w:rsidRPr="00C45525">
        <w:rPr>
          <w:sz w:val="22"/>
          <w:szCs w:val="22"/>
          <w:lang w:val="en-GB"/>
        </w:rPr>
        <w:t xml:space="preserve"> metafiction</w:t>
      </w:r>
      <w:r w:rsidR="00BC51FC" w:rsidRPr="00C45525">
        <w:rPr>
          <w:sz w:val="22"/>
          <w:szCs w:val="22"/>
          <w:lang w:val="en-GB"/>
        </w:rPr>
        <w:t>. Realism and experimentation were seen</w:t>
      </w:r>
      <w:r w:rsidR="009A228A" w:rsidRPr="00C45525">
        <w:rPr>
          <w:sz w:val="22"/>
          <w:szCs w:val="22"/>
          <w:lang w:val="en-GB"/>
        </w:rPr>
        <w:t xml:space="preserve"> then</w:t>
      </w:r>
      <w:r w:rsidR="00BC51FC" w:rsidRPr="00C45525">
        <w:rPr>
          <w:sz w:val="22"/>
          <w:szCs w:val="22"/>
          <w:lang w:val="en-GB"/>
        </w:rPr>
        <w:t xml:space="preserve"> to function in </w:t>
      </w:r>
      <w:r w:rsidR="00E90754" w:rsidRPr="00C45525">
        <w:rPr>
          <w:sz w:val="22"/>
          <w:szCs w:val="22"/>
          <w:lang w:val="en-GB"/>
        </w:rPr>
        <w:t>dialectical combination</w:t>
      </w:r>
      <w:r w:rsidR="007649A1" w:rsidRPr="00C45525">
        <w:rPr>
          <w:sz w:val="22"/>
          <w:szCs w:val="22"/>
          <w:lang w:val="en-GB"/>
        </w:rPr>
        <w:t xml:space="preserve">. </w:t>
      </w:r>
      <w:r w:rsidR="002B1F32" w:rsidRPr="00C45525">
        <w:rPr>
          <w:sz w:val="22"/>
          <w:szCs w:val="22"/>
          <w:lang w:val="en-GB"/>
        </w:rPr>
        <w:t xml:space="preserve">As Amy J. Elias, or Catherine Bernard, also pointed out in a 1994 issue of </w:t>
      </w:r>
      <w:r w:rsidR="002B1F32" w:rsidRPr="00C45525">
        <w:rPr>
          <w:i/>
          <w:iCs/>
          <w:sz w:val="22"/>
          <w:szCs w:val="22"/>
          <w:lang w:val="en-GB"/>
        </w:rPr>
        <w:t>Postmodernist St</w:t>
      </w:r>
      <w:r w:rsidR="00C20A4C" w:rsidRPr="00C45525">
        <w:rPr>
          <w:i/>
          <w:iCs/>
          <w:sz w:val="22"/>
          <w:szCs w:val="22"/>
          <w:lang w:val="en-GB"/>
        </w:rPr>
        <w:t>u</w:t>
      </w:r>
      <w:r w:rsidR="002B1F32" w:rsidRPr="00C45525">
        <w:rPr>
          <w:i/>
          <w:iCs/>
          <w:sz w:val="22"/>
          <w:szCs w:val="22"/>
          <w:lang w:val="en-GB"/>
        </w:rPr>
        <w:t>dies</w:t>
      </w:r>
      <w:r w:rsidR="002B1F32" w:rsidRPr="00C45525">
        <w:rPr>
          <w:sz w:val="22"/>
          <w:szCs w:val="22"/>
          <w:lang w:val="en-GB"/>
        </w:rPr>
        <w:t>,</w:t>
      </w:r>
      <w:r w:rsidR="00E128F4" w:rsidRPr="00C45525">
        <w:rPr>
          <w:sz w:val="22"/>
          <w:szCs w:val="22"/>
          <w:lang w:val="en-GB"/>
        </w:rPr>
        <w:t xml:space="preserve"> realism </w:t>
      </w:r>
      <w:r w:rsidR="00E90754" w:rsidRPr="00C45525">
        <w:rPr>
          <w:sz w:val="22"/>
          <w:szCs w:val="22"/>
          <w:lang w:val="en-GB"/>
        </w:rPr>
        <w:t>had to</w:t>
      </w:r>
      <w:r w:rsidR="00E128F4" w:rsidRPr="00C45525">
        <w:rPr>
          <w:sz w:val="22"/>
          <w:szCs w:val="22"/>
          <w:lang w:val="en-GB"/>
        </w:rPr>
        <w:t xml:space="preserve"> be </w:t>
      </w:r>
      <w:r w:rsidR="00E90754" w:rsidRPr="00C45525">
        <w:rPr>
          <w:sz w:val="22"/>
          <w:szCs w:val="22"/>
          <w:lang w:val="en-GB"/>
        </w:rPr>
        <w:t xml:space="preserve">subverted, disassembled, in order for the truth of writing to be metafictionally and heuristically disclosed. </w:t>
      </w:r>
      <w:r w:rsidR="009A228A" w:rsidRPr="00C45525">
        <w:rPr>
          <w:sz w:val="22"/>
          <w:szCs w:val="22"/>
          <w:lang w:val="en-GB"/>
        </w:rPr>
        <w:t>R</w:t>
      </w:r>
      <w:r w:rsidR="00BC51FC" w:rsidRPr="00C45525">
        <w:rPr>
          <w:sz w:val="22"/>
          <w:szCs w:val="22"/>
          <w:lang w:val="en-GB"/>
        </w:rPr>
        <w:t>ealism</w:t>
      </w:r>
      <w:r w:rsidR="002B1F32" w:rsidRPr="00C45525">
        <w:rPr>
          <w:sz w:val="22"/>
          <w:szCs w:val="22"/>
          <w:lang w:val="en-GB"/>
        </w:rPr>
        <w:t xml:space="preserve"> had not lost its hermeneutic relevance, but had acquired self-reflexive critical leverage in its relation to reality.</w:t>
      </w:r>
      <w:r w:rsidR="0079067B" w:rsidRPr="00C45525">
        <w:rPr>
          <w:sz w:val="22"/>
          <w:szCs w:val="22"/>
          <w:lang w:val="en-GB"/>
        </w:rPr>
        <w:t xml:space="preserve"> Interestingly, renewed interest in realism was also</w:t>
      </w:r>
      <w:r w:rsidR="00832146" w:rsidRPr="00C45525">
        <w:rPr>
          <w:sz w:val="22"/>
          <w:szCs w:val="22"/>
          <w:lang w:val="en-GB"/>
        </w:rPr>
        <w:t xml:space="preserve"> later</w:t>
      </w:r>
      <w:r w:rsidR="0079067B" w:rsidRPr="00C45525">
        <w:rPr>
          <w:sz w:val="22"/>
          <w:szCs w:val="22"/>
          <w:lang w:val="en-GB"/>
        </w:rPr>
        <w:t xml:space="preserve"> </w:t>
      </w:r>
      <w:r w:rsidR="0079067B" w:rsidRPr="00C45525">
        <w:rPr>
          <w:sz w:val="22"/>
          <w:szCs w:val="22"/>
          <w:lang w:val="en-GB"/>
        </w:rPr>
        <w:lastRenderedPageBreak/>
        <w:t xml:space="preserve">expressed by writers like David Shields, in his essay </w:t>
      </w:r>
      <w:r w:rsidR="0079067B" w:rsidRPr="00C45525">
        <w:rPr>
          <w:i/>
          <w:iCs/>
          <w:sz w:val="22"/>
          <w:szCs w:val="22"/>
          <w:lang w:val="en-GB"/>
        </w:rPr>
        <w:t>Reality Hunger</w:t>
      </w:r>
      <w:r w:rsidR="0079067B" w:rsidRPr="00C45525">
        <w:rPr>
          <w:sz w:val="22"/>
          <w:szCs w:val="22"/>
          <w:lang w:val="en-GB"/>
        </w:rPr>
        <w:t xml:space="preserve"> (2011) in which Shields called for new forms of realistic takes on our experience of the contemporary.</w:t>
      </w:r>
      <w:r w:rsidR="005426F6" w:rsidRPr="00C45525">
        <w:rPr>
          <w:sz w:val="22"/>
          <w:szCs w:val="22"/>
          <w:lang w:val="en-GB"/>
        </w:rPr>
        <w:t xml:space="preserve"> In his 2015, </w:t>
      </w:r>
      <w:r w:rsidR="005426F6" w:rsidRPr="00C45525">
        <w:rPr>
          <w:i/>
          <w:iCs/>
          <w:sz w:val="22"/>
          <w:szCs w:val="22"/>
          <w:lang w:val="en-GB"/>
        </w:rPr>
        <w:t>The Value of the Novel</w:t>
      </w:r>
      <w:r w:rsidR="005426F6" w:rsidRPr="00C45525">
        <w:rPr>
          <w:sz w:val="22"/>
          <w:szCs w:val="22"/>
          <w:lang w:val="en-GB"/>
        </w:rPr>
        <w:t xml:space="preserve">, Peter Boxall also engaged with the conflicted forms realism had adopted in contemporary fiction, and </w:t>
      </w:r>
      <w:r w:rsidR="00832146" w:rsidRPr="00C45525">
        <w:rPr>
          <w:sz w:val="22"/>
          <w:szCs w:val="22"/>
          <w:lang w:val="en-GB"/>
        </w:rPr>
        <w:t>similarly</w:t>
      </w:r>
      <w:r w:rsidR="005426F6" w:rsidRPr="00C45525">
        <w:rPr>
          <w:sz w:val="22"/>
          <w:szCs w:val="22"/>
          <w:lang w:val="en-GB"/>
        </w:rPr>
        <w:t xml:space="preserve"> stressed our ongoing urge to read the world through its fragmented prism.</w:t>
      </w:r>
    </w:p>
    <w:p w14:paraId="7BE59118" w14:textId="1CEA6C93" w:rsidR="008C33AE" w:rsidRPr="00C45525" w:rsidRDefault="00954747" w:rsidP="00EE2ED0">
      <w:pPr>
        <w:spacing w:after="100"/>
        <w:ind w:firstLine="567"/>
        <w:jc w:val="both"/>
        <w:rPr>
          <w:sz w:val="22"/>
          <w:szCs w:val="22"/>
          <w:lang w:val="en-GB"/>
        </w:rPr>
      </w:pPr>
      <w:r w:rsidRPr="00C45525">
        <w:rPr>
          <w:sz w:val="22"/>
          <w:szCs w:val="22"/>
          <w:lang w:val="en-GB"/>
        </w:rPr>
        <w:t>Yet, a</w:t>
      </w:r>
      <w:r w:rsidR="00BC51FC" w:rsidRPr="00C45525">
        <w:rPr>
          <w:sz w:val="22"/>
          <w:szCs w:val="22"/>
          <w:lang w:val="en-GB"/>
        </w:rPr>
        <w:t xml:space="preserve">t </w:t>
      </w:r>
      <w:r w:rsidR="00A54B32" w:rsidRPr="00C45525">
        <w:rPr>
          <w:sz w:val="22"/>
          <w:szCs w:val="22"/>
          <w:lang w:val="en-GB"/>
        </w:rPr>
        <w:t>the same period</w:t>
      </w:r>
      <w:r w:rsidR="00832146" w:rsidRPr="00C45525">
        <w:rPr>
          <w:sz w:val="22"/>
          <w:szCs w:val="22"/>
          <w:lang w:val="en-GB"/>
        </w:rPr>
        <w:t>,</w:t>
      </w:r>
      <w:r w:rsidR="00AE35F6" w:rsidRPr="00C45525">
        <w:rPr>
          <w:sz w:val="22"/>
          <w:szCs w:val="22"/>
          <w:lang w:val="en-GB"/>
        </w:rPr>
        <w:t xml:space="preserve"> </w:t>
      </w:r>
      <w:r w:rsidR="00704FD3" w:rsidRPr="00C45525">
        <w:rPr>
          <w:sz w:val="22"/>
          <w:szCs w:val="22"/>
          <w:lang w:val="en-GB"/>
        </w:rPr>
        <w:t>the conflict between realism and metafiction</w:t>
      </w:r>
      <w:r w:rsidR="00D90E18" w:rsidRPr="00C45525">
        <w:rPr>
          <w:sz w:val="22"/>
          <w:szCs w:val="22"/>
          <w:lang w:val="en-GB"/>
        </w:rPr>
        <w:t xml:space="preserve"> seemed </w:t>
      </w:r>
      <w:r w:rsidR="00A54B32" w:rsidRPr="00C45525">
        <w:rPr>
          <w:sz w:val="22"/>
          <w:szCs w:val="22"/>
          <w:lang w:val="en-GB"/>
        </w:rPr>
        <w:t xml:space="preserve">also </w:t>
      </w:r>
      <w:r w:rsidR="00D90E18" w:rsidRPr="00C45525">
        <w:rPr>
          <w:sz w:val="22"/>
          <w:szCs w:val="22"/>
          <w:lang w:val="en-GB"/>
        </w:rPr>
        <w:t xml:space="preserve">to </w:t>
      </w:r>
      <w:r w:rsidR="00E90754" w:rsidRPr="00C45525">
        <w:rPr>
          <w:sz w:val="22"/>
          <w:szCs w:val="22"/>
          <w:lang w:val="en-GB"/>
        </w:rPr>
        <w:t xml:space="preserve">lose </w:t>
      </w:r>
      <w:r w:rsidR="00A54B32" w:rsidRPr="00C45525">
        <w:rPr>
          <w:sz w:val="22"/>
          <w:szCs w:val="22"/>
          <w:lang w:val="en-GB"/>
        </w:rPr>
        <w:t xml:space="preserve">some of its </w:t>
      </w:r>
      <w:r w:rsidR="00E90754" w:rsidRPr="00C45525">
        <w:rPr>
          <w:sz w:val="22"/>
          <w:szCs w:val="22"/>
          <w:lang w:val="en-GB"/>
        </w:rPr>
        <w:t>traction, as it was</w:t>
      </w:r>
      <w:r w:rsidR="00D90E18" w:rsidRPr="00C45525">
        <w:rPr>
          <w:sz w:val="22"/>
          <w:szCs w:val="22"/>
          <w:lang w:val="en-GB"/>
        </w:rPr>
        <w:t xml:space="preserve"> </w:t>
      </w:r>
      <w:r w:rsidR="00AE35F6" w:rsidRPr="00C45525">
        <w:rPr>
          <w:sz w:val="22"/>
          <w:szCs w:val="22"/>
          <w:lang w:val="en-GB"/>
        </w:rPr>
        <w:t>displaced by concerns</w:t>
      </w:r>
      <w:r w:rsidR="00E836FA" w:rsidRPr="00C45525">
        <w:rPr>
          <w:sz w:val="22"/>
          <w:szCs w:val="22"/>
          <w:lang w:val="en-GB"/>
        </w:rPr>
        <w:t xml:space="preserve"> very much inspired by what was known at the time as “the ethical turn.</w:t>
      </w:r>
      <w:r w:rsidR="00AD7E8D" w:rsidRPr="00C45525">
        <w:rPr>
          <w:sz w:val="22"/>
          <w:szCs w:val="22"/>
          <w:lang w:val="en-GB"/>
        </w:rPr>
        <w:t>”</w:t>
      </w:r>
      <w:r w:rsidR="00E836FA" w:rsidRPr="00C45525">
        <w:rPr>
          <w:sz w:val="22"/>
          <w:szCs w:val="22"/>
          <w:lang w:val="en-GB"/>
        </w:rPr>
        <w:t xml:space="preserve"> </w:t>
      </w:r>
      <w:r w:rsidR="00A01FE3" w:rsidRPr="00C45525">
        <w:rPr>
          <w:sz w:val="22"/>
          <w:szCs w:val="22"/>
          <w:lang w:val="en-GB"/>
        </w:rPr>
        <w:t>Concurrently</w:t>
      </w:r>
      <w:r w:rsidR="00D1227E" w:rsidRPr="00C45525">
        <w:rPr>
          <w:sz w:val="22"/>
          <w:szCs w:val="22"/>
          <w:lang w:val="en-GB"/>
        </w:rPr>
        <w:t>, other types of realism, like “traumatic realism” (in Michael Rothberg’</w:t>
      </w:r>
      <w:r w:rsidR="00F01E07" w:rsidRPr="00C45525">
        <w:rPr>
          <w:sz w:val="22"/>
          <w:szCs w:val="22"/>
          <w:lang w:val="en-GB"/>
        </w:rPr>
        <w:t>s 200</w:t>
      </w:r>
      <w:r w:rsidR="00D1227E" w:rsidRPr="00C45525">
        <w:rPr>
          <w:sz w:val="22"/>
          <w:szCs w:val="22"/>
          <w:lang w:val="en-GB"/>
        </w:rPr>
        <w:t xml:space="preserve">0 </w:t>
      </w:r>
      <w:r w:rsidR="00FD4853" w:rsidRPr="00C45525">
        <w:rPr>
          <w:sz w:val="22"/>
          <w:szCs w:val="22"/>
          <w:lang w:val="en-GB"/>
        </w:rPr>
        <w:t xml:space="preserve">eponymous </w:t>
      </w:r>
      <w:r w:rsidR="00704FD3" w:rsidRPr="00C45525">
        <w:rPr>
          <w:sz w:val="22"/>
          <w:szCs w:val="22"/>
          <w:lang w:val="en-GB"/>
        </w:rPr>
        <w:t>study</w:t>
      </w:r>
      <w:r w:rsidR="00F01E07" w:rsidRPr="00C45525">
        <w:rPr>
          <w:sz w:val="22"/>
          <w:szCs w:val="22"/>
          <w:lang w:val="en-GB"/>
        </w:rPr>
        <w:t xml:space="preserve">) appeared, </w:t>
      </w:r>
      <w:r w:rsidR="009B24E1" w:rsidRPr="00C45525">
        <w:rPr>
          <w:sz w:val="22"/>
          <w:szCs w:val="22"/>
          <w:lang w:val="en-GB"/>
        </w:rPr>
        <w:t>voicing</w:t>
      </w:r>
      <w:r w:rsidR="00231BEF" w:rsidRPr="00C45525">
        <w:rPr>
          <w:sz w:val="22"/>
          <w:szCs w:val="22"/>
          <w:lang w:val="en-GB"/>
        </w:rPr>
        <w:t xml:space="preserve"> </w:t>
      </w:r>
      <w:r w:rsidR="00FD4853" w:rsidRPr="00C45525">
        <w:rPr>
          <w:sz w:val="22"/>
          <w:szCs w:val="22"/>
          <w:lang w:val="en-GB"/>
        </w:rPr>
        <w:t>a demand for</w:t>
      </w:r>
      <w:r w:rsidR="009B24E1" w:rsidRPr="00C45525">
        <w:rPr>
          <w:sz w:val="22"/>
          <w:szCs w:val="22"/>
          <w:lang w:val="en-GB"/>
        </w:rPr>
        <w:t xml:space="preserve"> both</w:t>
      </w:r>
      <w:r w:rsidR="00231BEF" w:rsidRPr="00C45525">
        <w:rPr>
          <w:sz w:val="22"/>
          <w:szCs w:val="22"/>
          <w:lang w:val="en-GB"/>
        </w:rPr>
        <w:t xml:space="preserve"> documentation and </w:t>
      </w:r>
      <w:r w:rsidR="00FD4853" w:rsidRPr="00C45525">
        <w:rPr>
          <w:sz w:val="22"/>
          <w:szCs w:val="22"/>
          <w:lang w:val="en-GB"/>
        </w:rPr>
        <w:t xml:space="preserve">a </w:t>
      </w:r>
      <w:r w:rsidR="000B6201" w:rsidRPr="00C45525">
        <w:rPr>
          <w:sz w:val="22"/>
          <w:szCs w:val="22"/>
          <w:lang w:val="en-GB"/>
        </w:rPr>
        <w:t>reflection on the limits of representation,</w:t>
      </w:r>
      <w:r w:rsidR="006E2D8F" w:rsidRPr="00C45525">
        <w:rPr>
          <w:sz w:val="22"/>
          <w:szCs w:val="22"/>
          <w:lang w:val="en-GB"/>
        </w:rPr>
        <w:t xml:space="preserve"> possibly a</w:t>
      </w:r>
      <w:r w:rsidR="000B6201" w:rsidRPr="00C45525">
        <w:rPr>
          <w:sz w:val="22"/>
          <w:szCs w:val="22"/>
          <w:lang w:val="en-GB"/>
        </w:rPr>
        <w:t xml:space="preserve"> heritage of the </w:t>
      </w:r>
      <w:r w:rsidR="00A01FE3" w:rsidRPr="00C45525">
        <w:rPr>
          <w:sz w:val="22"/>
          <w:szCs w:val="22"/>
          <w:lang w:val="en-GB"/>
        </w:rPr>
        <w:t>discrediting of grand narratives engineered by postmodernism, as defined by J.F. Lyotard</w:t>
      </w:r>
      <w:r w:rsidR="006E2D8F" w:rsidRPr="00C45525">
        <w:rPr>
          <w:sz w:val="22"/>
          <w:szCs w:val="22"/>
          <w:lang w:val="en-GB"/>
        </w:rPr>
        <w:t>. Interestingly, such a proposal contributed to reviv</w:t>
      </w:r>
      <w:r w:rsidR="00F62B08">
        <w:rPr>
          <w:sz w:val="22"/>
          <w:szCs w:val="22"/>
          <w:lang w:val="en-GB"/>
        </w:rPr>
        <w:t>ing</w:t>
      </w:r>
      <w:r w:rsidR="006E2D8F" w:rsidRPr="00C45525">
        <w:rPr>
          <w:sz w:val="22"/>
          <w:szCs w:val="22"/>
          <w:lang w:val="en-GB"/>
        </w:rPr>
        <w:t xml:space="preserve"> the ethical concerns at the heart of the debates on mimesis, </w:t>
      </w:r>
      <w:r w:rsidR="00274B8B" w:rsidRPr="00C45525">
        <w:rPr>
          <w:sz w:val="22"/>
          <w:szCs w:val="22"/>
          <w:lang w:val="en-GB"/>
        </w:rPr>
        <w:t xml:space="preserve">and its engagement with </w:t>
      </w:r>
      <w:r w:rsidR="00A01FE3" w:rsidRPr="00C45525">
        <w:rPr>
          <w:sz w:val="22"/>
          <w:szCs w:val="22"/>
          <w:lang w:val="en-GB"/>
        </w:rPr>
        <w:t xml:space="preserve">its own </w:t>
      </w:r>
      <w:r w:rsidR="00A01FE3" w:rsidRPr="00C45525">
        <w:rPr>
          <w:i/>
          <w:iCs/>
          <w:sz w:val="22"/>
          <w:szCs w:val="22"/>
          <w:lang w:val="en-GB"/>
        </w:rPr>
        <w:t>episteme</w:t>
      </w:r>
      <w:r w:rsidR="00274B8B" w:rsidRPr="00C45525">
        <w:rPr>
          <w:sz w:val="22"/>
          <w:szCs w:val="22"/>
          <w:lang w:val="en-GB"/>
        </w:rPr>
        <w:t xml:space="preserve">. </w:t>
      </w:r>
      <w:r w:rsidR="004162A9" w:rsidRPr="00C45525">
        <w:rPr>
          <w:sz w:val="22"/>
          <w:szCs w:val="22"/>
          <w:lang w:val="en-GB"/>
        </w:rPr>
        <w:t>T</w:t>
      </w:r>
      <w:r w:rsidR="00933E40" w:rsidRPr="00C45525">
        <w:rPr>
          <w:sz w:val="22"/>
          <w:szCs w:val="22"/>
          <w:lang w:val="en-GB"/>
        </w:rPr>
        <w:t xml:space="preserve">his new situation </w:t>
      </w:r>
      <w:r w:rsidR="009B24E1" w:rsidRPr="00C45525">
        <w:rPr>
          <w:sz w:val="22"/>
          <w:szCs w:val="22"/>
          <w:lang w:val="en-GB"/>
        </w:rPr>
        <w:t>was</w:t>
      </w:r>
      <w:r w:rsidR="00933E40" w:rsidRPr="00C45525">
        <w:rPr>
          <w:sz w:val="22"/>
          <w:szCs w:val="22"/>
          <w:lang w:val="en-GB"/>
        </w:rPr>
        <w:t xml:space="preserve"> reflected in </w:t>
      </w:r>
      <w:r w:rsidR="00B86BB2" w:rsidRPr="00C45525">
        <w:rPr>
          <w:sz w:val="22"/>
          <w:szCs w:val="22"/>
          <w:lang w:val="en-GB"/>
        </w:rPr>
        <w:t xml:space="preserve">Robin van </w:t>
      </w:r>
      <w:r w:rsidR="001E5BC3">
        <w:rPr>
          <w:sz w:val="22"/>
          <w:szCs w:val="22"/>
          <w:lang w:val="en-GB"/>
        </w:rPr>
        <w:t>den</w:t>
      </w:r>
      <w:r w:rsidR="00556854" w:rsidRPr="00C45525">
        <w:rPr>
          <w:sz w:val="22"/>
          <w:szCs w:val="22"/>
          <w:lang w:val="en-GB"/>
        </w:rPr>
        <w:t xml:space="preserve"> Akker, Alison Gibbons and </w:t>
      </w:r>
      <w:r w:rsidR="004162A9" w:rsidRPr="00C45525">
        <w:rPr>
          <w:sz w:val="22"/>
          <w:szCs w:val="22"/>
          <w:lang w:val="en-GB"/>
        </w:rPr>
        <w:t xml:space="preserve">Timotheus Vermeulen’s </w:t>
      </w:r>
      <w:proofErr w:type="spellStart"/>
      <w:r w:rsidR="0012258E" w:rsidRPr="00C45525">
        <w:rPr>
          <w:i/>
          <w:sz w:val="22"/>
          <w:szCs w:val="22"/>
          <w:lang w:val="en-GB"/>
        </w:rPr>
        <w:t>Metamodernism</w:t>
      </w:r>
      <w:proofErr w:type="spellEnd"/>
      <w:r w:rsidR="0012258E" w:rsidRPr="00C45525">
        <w:rPr>
          <w:i/>
          <w:sz w:val="22"/>
          <w:szCs w:val="22"/>
          <w:lang w:val="en-GB"/>
        </w:rPr>
        <w:t>: H</w:t>
      </w:r>
      <w:r w:rsidR="003A3D11" w:rsidRPr="00C45525">
        <w:rPr>
          <w:i/>
          <w:sz w:val="22"/>
          <w:szCs w:val="22"/>
          <w:lang w:val="en-GB"/>
        </w:rPr>
        <w:t>istory, Affect and Depth after P</w:t>
      </w:r>
      <w:r w:rsidR="0012258E" w:rsidRPr="00C45525">
        <w:rPr>
          <w:i/>
          <w:sz w:val="22"/>
          <w:szCs w:val="22"/>
          <w:lang w:val="en-GB"/>
        </w:rPr>
        <w:t>ostmodernism</w:t>
      </w:r>
      <w:r w:rsidR="0012258E" w:rsidRPr="00C45525">
        <w:rPr>
          <w:sz w:val="22"/>
          <w:szCs w:val="22"/>
          <w:lang w:val="en-GB"/>
        </w:rPr>
        <w:t xml:space="preserve"> (2017) that </w:t>
      </w:r>
      <w:r w:rsidR="00B86BB2" w:rsidRPr="00C45525">
        <w:rPr>
          <w:sz w:val="22"/>
          <w:szCs w:val="22"/>
          <w:lang w:val="en-GB"/>
        </w:rPr>
        <w:t xml:space="preserve">proclaimed the end of </w:t>
      </w:r>
      <w:r w:rsidR="00072AAE">
        <w:rPr>
          <w:sz w:val="22"/>
          <w:szCs w:val="22"/>
          <w:lang w:val="en-GB"/>
        </w:rPr>
        <w:t xml:space="preserve"> </w:t>
      </w:r>
      <w:proofErr w:type="gramStart"/>
      <w:r w:rsidR="00072AAE">
        <w:rPr>
          <w:sz w:val="22"/>
          <w:szCs w:val="22"/>
          <w:lang w:val="en-GB"/>
        </w:rPr>
        <w:t xml:space="preserve">   </w:t>
      </w:r>
      <w:r w:rsidR="00B86BB2" w:rsidRPr="00C45525">
        <w:rPr>
          <w:sz w:val="22"/>
          <w:szCs w:val="22"/>
          <w:lang w:val="en-GB"/>
        </w:rPr>
        <w:t>“</w:t>
      </w:r>
      <w:proofErr w:type="gramEnd"/>
      <w:r w:rsidR="00072AAE">
        <w:rPr>
          <w:sz w:val="22"/>
          <w:szCs w:val="22"/>
          <w:lang w:val="en-GB"/>
        </w:rPr>
        <w:t>-</w:t>
      </w:r>
      <w:r w:rsidR="00B86BB2" w:rsidRPr="00C45525">
        <w:rPr>
          <w:sz w:val="22"/>
          <w:szCs w:val="22"/>
          <w:lang w:val="en-GB"/>
        </w:rPr>
        <w:t>ism</w:t>
      </w:r>
      <w:r w:rsidR="00D743C4" w:rsidRPr="00C45525">
        <w:rPr>
          <w:sz w:val="22"/>
          <w:szCs w:val="22"/>
          <w:lang w:val="en-GB"/>
        </w:rPr>
        <w:t>s</w:t>
      </w:r>
      <w:r w:rsidR="00B86BB2" w:rsidRPr="00C45525">
        <w:rPr>
          <w:sz w:val="22"/>
          <w:szCs w:val="22"/>
          <w:lang w:val="en-GB"/>
        </w:rPr>
        <w:t>” and the advent of a new period characteri</w:t>
      </w:r>
      <w:r w:rsidR="00832146" w:rsidRPr="00C45525">
        <w:rPr>
          <w:sz w:val="22"/>
          <w:szCs w:val="22"/>
          <w:lang w:val="en-GB"/>
        </w:rPr>
        <w:t>z</w:t>
      </w:r>
      <w:r w:rsidR="00B86BB2" w:rsidRPr="00C45525">
        <w:rPr>
          <w:sz w:val="22"/>
          <w:szCs w:val="22"/>
          <w:lang w:val="en-GB"/>
        </w:rPr>
        <w:t xml:space="preserve">ed by hesitations between realism and </w:t>
      </w:r>
      <w:r w:rsidR="00AB1E5B" w:rsidRPr="00C45525">
        <w:rPr>
          <w:sz w:val="22"/>
          <w:szCs w:val="22"/>
          <w:lang w:val="en-GB"/>
        </w:rPr>
        <w:t>other modes of presentation</w:t>
      </w:r>
      <w:r w:rsidR="002B1F32" w:rsidRPr="00C45525">
        <w:rPr>
          <w:sz w:val="22"/>
          <w:szCs w:val="22"/>
          <w:lang w:val="en-GB"/>
        </w:rPr>
        <w:t>, and the triumph of the aesthetics of nego</w:t>
      </w:r>
      <w:r w:rsidR="00832146" w:rsidRPr="00C45525">
        <w:rPr>
          <w:sz w:val="22"/>
          <w:szCs w:val="22"/>
          <w:lang w:val="en-GB"/>
        </w:rPr>
        <w:t>t</w:t>
      </w:r>
      <w:r w:rsidR="002B1F32" w:rsidRPr="00C45525">
        <w:rPr>
          <w:sz w:val="22"/>
          <w:szCs w:val="22"/>
          <w:lang w:val="en-GB"/>
        </w:rPr>
        <w:t>iation and compromise</w:t>
      </w:r>
      <w:r w:rsidR="0090093E" w:rsidRPr="00C45525">
        <w:rPr>
          <w:sz w:val="22"/>
          <w:szCs w:val="22"/>
          <w:lang w:val="en-GB"/>
        </w:rPr>
        <w:t xml:space="preserve">. </w:t>
      </w:r>
      <w:r w:rsidR="0000689F" w:rsidRPr="00C45525">
        <w:rPr>
          <w:sz w:val="22"/>
          <w:szCs w:val="22"/>
          <w:lang w:val="en-GB"/>
        </w:rPr>
        <w:t xml:space="preserve">With the </w:t>
      </w:r>
      <w:r w:rsidR="002B1F32" w:rsidRPr="00C45525">
        <w:rPr>
          <w:sz w:val="22"/>
          <w:szCs w:val="22"/>
          <w:lang w:val="en-GB"/>
        </w:rPr>
        <w:t xml:space="preserve">historicizing </w:t>
      </w:r>
      <w:r w:rsidR="0000689F" w:rsidRPr="00C45525">
        <w:rPr>
          <w:sz w:val="22"/>
          <w:szCs w:val="22"/>
          <w:lang w:val="en-GB"/>
        </w:rPr>
        <w:t xml:space="preserve">of postmodernism, the </w:t>
      </w:r>
      <w:r w:rsidR="002B1F32" w:rsidRPr="00C45525">
        <w:rPr>
          <w:sz w:val="22"/>
          <w:szCs w:val="22"/>
          <w:lang w:val="en-GB"/>
        </w:rPr>
        <w:t>confrontational understanding of</w:t>
      </w:r>
      <w:r w:rsidR="0000689F" w:rsidRPr="00C45525">
        <w:rPr>
          <w:sz w:val="22"/>
          <w:szCs w:val="22"/>
          <w:lang w:val="en-GB"/>
        </w:rPr>
        <w:t xml:space="preserve"> realism </w:t>
      </w:r>
      <w:r w:rsidR="002B1F32" w:rsidRPr="00C45525">
        <w:rPr>
          <w:sz w:val="22"/>
          <w:szCs w:val="22"/>
          <w:lang w:val="en-GB"/>
        </w:rPr>
        <w:t xml:space="preserve">lost some of its relevance, representation opening itself again to </w:t>
      </w:r>
      <w:r w:rsidR="003A3D11" w:rsidRPr="00C45525">
        <w:rPr>
          <w:sz w:val="22"/>
          <w:szCs w:val="22"/>
          <w:lang w:val="en-GB"/>
        </w:rPr>
        <w:t xml:space="preserve">“depth,” “affect,” </w:t>
      </w:r>
      <w:r w:rsidR="009A228A" w:rsidRPr="00C45525">
        <w:rPr>
          <w:sz w:val="22"/>
          <w:szCs w:val="22"/>
          <w:lang w:val="en-GB"/>
        </w:rPr>
        <w:t>“attention</w:t>
      </w:r>
      <w:r w:rsidR="001E5BC3">
        <w:rPr>
          <w:sz w:val="22"/>
          <w:szCs w:val="22"/>
          <w:lang w:val="en-GB"/>
        </w:rPr>
        <w:t>,</w:t>
      </w:r>
      <w:r w:rsidR="009A228A" w:rsidRPr="00C45525">
        <w:rPr>
          <w:sz w:val="22"/>
          <w:szCs w:val="22"/>
          <w:lang w:val="en-GB"/>
        </w:rPr>
        <w:t xml:space="preserve">” </w:t>
      </w:r>
      <w:r w:rsidR="008C33AE" w:rsidRPr="00C45525">
        <w:rPr>
          <w:sz w:val="22"/>
          <w:szCs w:val="22"/>
          <w:lang w:val="en-GB"/>
        </w:rPr>
        <w:t xml:space="preserve">and </w:t>
      </w:r>
      <w:r w:rsidR="002B1F32" w:rsidRPr="00C45525">
        <w:rPr>
          <w:sz w:val="22"/>
          <w:szCs w:val="22"/>
          <w:lang w:val="en-GB"/>
        </w:rPr>
        <w:t>a reinvented investment in</w:t>
      </w:r>
      <w:r w:rsidR="008C33AE" w:rsidRPr="00C45525">
        <w:rPr>
          <w:sz w:val="22"/>
          <w:szCs w:val="22"/>
          <w:lang w:val="en-GB"/>
        </w:rPr>
        <w:t xml:space="preserve"> </w:t>
      </w:r>
      <w:proofErr w:type="spellStart"/>
      <w:r w:rsidR="008C33AE" w:rsidRPr="00C45525">
        <w:rPr>
          <w:sz w:val="22"/>
          <w:szCs w:val="22"/>
          <w:lang w:val="en-GB"/>
        </w:rPr>
        <w:t>materialities</w:t>
      </w:r>
      <w:proofErr w:type="spellEnd"/>
      <w:r w:rsidR="009A228A" w:rsidRPr="00C45525">
        <w:rPr>
          <w:sz w:val="22"/>
          <w:szCs w:val="22"/>
          <w:lang w:val="en-GB"/>
        </w:rPr>
        <w:t xml:space="preserve"> (</w:t>
      </w:r>
      <w:proofErr w:type="spellStart"/>
      <w:r w:rsidR="009A228A" w:rsidRPr="00C45525">
        <w:rPr>
          <w:sz w:val="22"/>
          <w:szCs w:val="22"/>
          <w:lang w:val="en-GB"/>
        </w:rPr>
        <w:t>Ganteau</w:t>
      </w:r>
      <w:proofErr w:type="spellEnd"/>
      <w:r w:rsidR="009A228A" w:rsidRPr="00C45525">
        <w:rPr>
          <w:sz w:val="22"/>
          <w:szCs w:val="22"/>
          <w:lang w:val="en-GB"/>
        </w:rPr>
        <w:t>)</w:t>
      </w:r>
      <w:r w:rsidR="008C33AE" w:rsidRPr="00C45525">
        <w:rPr>
          <w:sz w:val="22"/>
          <w:szCs w:val="22"/>
          <w:lang w:val="en-GB"/>
        </w:rPr>
        <w:t xml:space="preserve">. </w:t>
      </w:r>
    </w:p>
    <w:p w14:paraId="2888F9FC" w14:textId="0B930645" w:rsidR="0051768F" w:rsidRPr="00C45525" w:rsidRDefault="006A0CC7" w:rsidP="00EE2ED0">
      <w:pPr>
        <w:spacing w:after="100"/>
        <w:ind w:firstLine="567"/>
        <w:jc w:val="both"/>
        <w:rPr>
          <w:sz w:val="22"/>
          <w:szCs w:val="22"/>
          <w:lang w:val="en-GB"/>
        </w:rPr>
      </w:pPr>
      <w:r w:rsidRPr="00C45525">
        <w:rPr>
          <w:sz w:val="22"/>
          <w:szCs w:val="22"/>
          <w:lang w:val="en-GB"/>
        </w:rPr>
        <w:t xml:space="preserve">With the </w:t>
      </w:r>
      <w:r w:rsidR="007D4B8C" w:rsidRPr="00C45525">
        <w:rPr>
          <w:sz w:val="22"/>
          <w:szCs w:val="22"/>
          <w:lang w:val="en-GB"/>
        </w:rPr>
        <w:t xml:space="preserve">rise of new-materialism </w:t>
      </w:r>
      <w:r w:rsidR="009623F4" w:rsidRPr="00C45525">
        <w:rPr>
          <w:sz w:val="22"/>
          <w:szCs w:val="22"/>
          <w:lang w:val="en-GB"/>
        </w:rPr>
        <w:t>(</w:t>
      </w:r>
      <w:proofErr w:type="spellStart"/>
      <w:r w:rsidR="009623F4" w:rsidRPr="00C45525">
        <w:rPr>
          <w:sz w:val="22"/>
          <w:szCs w:val="22"/>
          <w:lang w:val="en-GB"/>
        </w:rPr>
        <w:t>Coole</w:t>
      </w:r>
      <w:proofErr w:type="spellEnd"/>
      <w:r w:rsidR="009623F4" w:rsidRPr="00C45525">
        <w:rPr>
          <w:sz w:val="22"/>
          <w:szCs w:val="22"/>
          <w:lang w:val="en-GB"/>
        </w:rPr>
        <w:t xml:space="preserve"> and Frost) </w:t>
      </w:r>
      <w:r w:rsidR="007D4B8C" w:rsidRPr="00C45525">
        <w:rPr>
          <w:sz w:val="22"/>
          <w:szCs w:val="22"/>
          <w:lang w:val="en-GB"/>
        </w:rPr>
        <w:t>and the fresh conce</w:t>
      </w:r>
      <w:r w:rsidR="001D0F86" w:rsidRPr="00C45525">
        <w:rPr>
          <w:sz w:val="22"/>
          <w:szCs w:val="22"/>
          <w:lang w:val="en-GB"/>
        </w:rPr>
        <w:t>rn</w:t>
      </w:r>
      <w:r w:rsidR="00C22060" w:rsidRPr="00C45525">
        <w:rPr>
          <w:sz w:val="22"/>
          <w:szCs w:val="22"/>
          <w:lang w:val="en-GB"/>
        </w:rPr>
        <w:t>s</w:t>
      </w:r>
      <w:r w:rsidR="001D0F86" w:rsidRPr="00C45525">
        <w:rPr>
          <w:sz w:val="22"/>
          <w:szCs w:val="22"/>
          <w:lang w:val="en-GB"/>
        </w:rPr>
        <w:t xml:space="preserve"> for environmentalism that have recently become prominent in contemporary discourse</w:t>
      </w:r>
      <w:r w:rsidR="002076CD" w:rsidRPr="00C45525">
        <w:rPr>
          <w:sz w:val="22"/>
          <w:szCs w:val="22"/>
          <w:lang w:val="en-GB"/>
        </w:rPr>
        <w:t>, in an era</w:t>
      </w:r>
      <w:r w:rsidR="001D0F86" w:rsidRPr="00C45525">
        <w:rPr>
          <w:sz w:val="22"/>
          <w:szCs w:val="22"/>
          <w:lang w:val="en-GB"/>
        </w:rPr>
        <w:t xml:space="preserve"> </w:t>
      </w:r>
      <w:r w:rsidR="002076CD" w:rsidRPr="00C45525">
        <w:rPr>
          <w:sz w:val="22"/>
          <w:szCs w:val="22"/>
          <w:lang w:val="en-GB"/>
        </w:rPr>
        <w:t>dominated by</w:t>
      </w:r>
      <w:r w:rsidR="001D0F86" w:rsidRPr="00C45525">
        <w:rPr>
          <w:sz w:val="22"/>
          <w:szCs w:val="22"/>
          <w:lang w:val="en-GB"/>
        </w:rPr>
        <w:t xml:space="preserve"> the </w:t>
      </w:r>
      <w:r w:rsidR="00D13C95" w:rsidRPr="00C45525">
        <w:rPr>
          <w:sz w:val="22"/>
          <w:szCs w:val="22"/>
          <w:lang w:val="en-GB"/>
        </w:rPr>
        <w:t xml:space="preserve">increasingly tangible menaces of global warming and anthropogenic change, a new type of realism seems to have come into existence. </w:t>
      </w:r>
      <w:r w:rsidR="00820BBF" w:rsidRPr="00C45525">
        <w:rPr>
          <w:sz w:val="22"/>
          <w:szCs w:val="22"/>
          <w:lang w:val="en-GB"/>
        </w:rPr>
        <w:t xml:space="preserve">It should not exclusively be perceived through the perceptual frame provided by the ecological crisis but also through the prism of what has been termed “the Fourth Industrial Revolution” </w:t>
      </w:r>
      <w:r w:rsidR="00AE5D63" w:rsidRPr="00C45525">
        <w:rPr>
          <w:sz w:val="22"/>
          <w:szCs w:val="22"/>
          <w:lang w:val="en-GB"/>
        </w:rPr>
        <w:t>that marks a</w:t>
      </w:r>
      <w:r w:rsidR="00433A95" w:rsidRPr="00C45525">
        <w:rPr>
          <w:sz w:val="22"/>
          <w:szCs w:val="22"/>
          <w:lang w:val="en-GB"/>
        </w:rPr>
        <w:t xml:space="preserve"> radical shift in the history of industrial capitalism</w:t>
      </w:r>
      <w:r w:rsidR="00673F1C" w:rsidRPr="00C45525">
        <w:rPr>
          <w:sz w:val="22"/>
          <w:szCs w:val="22"/>
          <w:lang w:val="en-GB"/>
        </w:rPr>
        <w:t xml:space="preserve"> and is associated with the rise of robotics, artificial intelligence and </w:t>
      </w:r>
      <w:r w:rsidR="00FE0267" w:rsidRPr="00C45525">
        <w:rPr>
          <w:sz w:val="22"/>
          <w:szCs w:val="22"/>
          <w:lang w:val="en-GB"/>
        </w:rPr>
        <w:t xml:space="preserve">gene editing, </w:t>
      </w:r>
      <w:r w:rsidR="00C22060" w:rsidRPr="00C45525">
        <w:rPr>
          <w:sz w:val="22"/>
          <w:szCs w:val="22"/>
          <w:lang w:val="en-GB"/>
        </w:rPr>
        <w:t>most notably</w:t>
      </w:r>
      <w:r w:rsidR="00433A95" w:rsidRPr="00C45525">
        <w:rPr>
          <w:sz w:val="22"/>
          <w:szCs w:val="22"/>
          <w:lang w:val="en-GB"/>
        </w:rPr>
        <w:t xml:space="preserve">. </w:t>
      </w:r>
      <w:r w:rsidR="007C6F9A" w:rsidRPr="00C45525">
        <w:rPr>
          <w:sz w:val="22"/>
          <w:szCs w:val="22"/>
          <w:lang w:val="en-GB"/>
        </w:rPr>
        <w:t>In that sense, the</w:t>
      </w:r>
      <w:r w:rsidR="00460C46" w:rsidRPr="00C45525">
        <w:rPr>
          <w:sz w:val="22"/>
          <w:szCs w:val="22"/>
          <w:lang w:val="en-GB"/>
        </w:rPr>
        <w:t xml:space="preserve"> Anthropocene and the Fourth Industrial Revolution </w:t>
      </w:r>
      <w:r w:rsidR="007C6F9A" w:rsidRPr="00C45525">
        <w:rPr>
          <w:sz w:val="22"/>
          <w:szCs w:val="22"/>
          <w:lang w:val="en-GB"/>
        </w:rPr>
        <w:t xml:space="preserve">seem to have </w:t>
      </w:r>
      <w:r w:rsidR="00FE0267" w:rsidRPr="00C45525">
        <w:rPr>
          <w:sz w:val="22"/>
          <w:szCs w:val="22"/>
          <w:lang w:val="en-GB"/>
        </w:rPr>
        <w:t>dealt a radical blow to the vision of the human s</w:t>
      </w:r>
      <w:r w:rsidR="00836D4F" w:rsidRPr="00C45525">
        <w:rPr>
          <w:sz w:val="22"/>
          <w:szCs w:val="22"/>
          <w:lang w:val="en-GB"/>
        </w:rPr>
        <w:t xml:space="preserve">ubject as sovereign, clearly circumscribed, </w:t>
      </w:r>
      <w:r w:rsidR="007C6F9A" w:rsidRPr="00C45525">
        <w:rPr>
          <w:sz w:val="22"/>
          <w:szCs w:val="22"/>
          <w:lang w:val="en-GB"/>
        </w:rPr>
        <w:t>autonomous in its masterful rationality, underscoring instead</w:t>
      </w:r>
      <w:r w:rsidR="00836D4F" w:rsidRPr="00C45525">
        <w:rPr>
          <w:sz w:val="22"/>
          <w:szCs w:val="22"/>
          <w:lang w:val="en-GB"/>
        </w:rPr>
        <w:t xml:space="preserve"> its vulnerability</w:t>
      </w:r>
      <w:r w:rsidR="009623F4" w:rsidRPr="00C45525">
        <w:rPr>
          <w:sz w:val="22"/>
          <w:szCs w:val="22"/>
          <w:lang w:val="en-GB"/>
        </w:rPr>
        <w:t xml:space="preserve"> (Goh)</w:t>
      </w:r>
      <w:r w:rsidR="007C6F9A" w:rsidRPr="00C45525">
        <w:rPr>
          <w:sz w:val="22"/>
          <w:szCs w:val="22"/>
          <w:lang w:val="en-GB"/>
        </w:rPr>
        <w:t xml:space="preserve"> and entangling with its environment</w:t>
      </w:r>
      <w:r w:rsidR="00836D4F" w:rsidRPr="00C45525">
        <w:rPr>
          <w:sz w:val="22"/>
          <w:szCs w:val="22"/>
          <w:lang w:val="en-GB"/>
        </w:rPr>
        <w:t xml:space="preserve">. </w:t>
      </w:r>
      <w:r w:rsidR="003F77B3" w:rsidRPr="00C45525">
        <w:rPr>
          <w:sz w:val="22"/>
          <w:szCs w:val="22"/>
          <w:lang w:val="en-GB"/>
        </w:rPr>
        <w:t xml:space="preserve">In fact, </w:t>
      </w:r>
      <w:r w:rsidR="007C6F9A" w:rsidRPr="00C45525">
        <w:rPr>
          <w:sz w:val="22"/>
          <w:szCs w:val="22"/>
          <w:lang w:val="en-GB"/>
        </w:rPr>
        <w:t>these two</w:t>
      </w:r>
      <w:r w:rsidR="00176CF4" w:rsidRPr="00C45525">
        <w:rPr>
          <w:sz w:val="22"/>
          <w:szCs w:val="22"/>
          <w:lang w:val="en-GB"/>
        </w:rPr>
        <w:t xml:space="preserve"> </w:t>
      </w:r>
      <w:r w:rsidR="007C6F9A" w:rsidRPr="00C45525">
        <w:rPr>
          <w:sz w:val="22"/>
          <w:szCs w:val="22"/>
          <w:lang w:val="en-GB"/>
        </w:rPr>
        <w:t>paradigm shifts share</w:t>
      </w:r>
      <w:r w:rsidR="00442C70" w:rsidRPr="00C45525">
        <w:rPr>
          <w:sz w:val="22"/>
          <w:szCs w:val="22"/>
          <w:lang w:val="en-GB"/>
        </w:rPr>
        <w:t xml:space="preserve"> an engagement</w:t>
      </w:r>
      <w:r w:rsidR="00176CF4" w:rsidRPr="00C45525">
        <w:rPr>
          <w:sz w:val="22"/>
          <w:szCs w:val="22"/>
          <w:lang w:val="en-GB"/>
        </w:rPr>
        <w:t xml:space="preserve"> with the limits of the human</w:t>
      </w:r>
      <w:r w:rsidR="00D743C4" w:rsidRPr="00C45525">
        <w:rPr>
          <w:sz w:val="22"/>
          <w:szCs w:val="22"/>
          <w:lang w:val="en-GB"/>
        </w:rPr>
        <w:t>. M</w:t>
      </w:r>
      <w:r w:rsidR="00176CF4" w:rsidRPr="00C45525">
        <w:rPr>
          <w:sz w:val="22"/>
          <w:szCs w:val="22"/>
          <w:lang w:val="en-GB"/>
        </w:rPr>
        <w:t>ore precisely</w:t>
      </w:r>
      <w:r w:rsidR="007C6F9A" w:rsidRPr="00C45525">
        <w:rPr>
          <w:sz w:val="22"/>
          <w:szCs w:val="22"/>
          <w:lang w:val="en-GB"/>
        </w:rPr>
        <w:t>, and paradoxically,</w:t>
      </w:r>
      <w:r w:rsidR="00176CF4" w:rsidRPr="00C45525">
        <w:rPr>
          <w:sz w:val="22"/>
          <w:szCs w:val="22"/>
          <w:lang w:val="en-GB"/>
        </w:rPr>
        <w:t xml:space="preserve"> </w:t>
      </w:r>
      <w:r w:rsidR="00D743C4" w:rsidRPr="00C45525">
        <w:rPr>
          <w:sz w:val="22"/>
          <w:szCs w:val="22"/>
          <w:lang w:val="en-GB"/>
        </w:rPr>
        <w:t>the human is grasped in its</w:t>
      </w:r>
      <w:r w:rsidR="007C6F9A" w:rsidRPr="00C45525">
        <w:rPr>
          <w:sz w:val="22"/>
          <w:szCs w:val="22"/>
          <w:lang w:val="en-GB"/>
        </w:rPr>
        <w:t xml:space="preserve"> </w:t>
      </w:r>
      <w:r w:rsidR="00D743C4" w:rsidRPr="00C45525">
        <w:rPr>
          <w:sz w:val="22"/>
          <w:szCs w:val="22"/>
          <w:lang w:val="en-GB"/>
        </w:rPr>
        <w:t>relationality to what Jane Bennett defined as “vibrant matter.” It is</w:t>
      </w:r>
      <w:r w:rsidR="00442C70" w:rsidRPr="00C45525">
        <w:rPr>
          <w:sz w:val="22"/>
          <w:szCs w:val="22"/>
          <w:lang w:val="en-GB"/>
        </w:rPr>
        <w:t xml:space="preserve"> seen as</w:t>
      </w:r>
      <w:r w:rsidR="00D743C4" w:rsidRPr="00C45525">
        <w:rPr>
          <w:sz w:val="22"/>
          <w:szCs w:val="22"/>
          <w:lang w:val="en-GB"/>
        </w:rPr>
        <w:t xml:space="preserve"> both</w:t>
      </w:r>
      <w:r w:rsidR="00835D80" w:rsidRPr="00C45525">
        <w:rPr>
          <w:sz w:val="22"/>
          <w:szCs w:val="22"/>
          <w:lang w:val="en-GB"/>
        </w:rPr>
        <w:t xml:space="preserve"> </w:t>
      </w:r>
      <w:r w:rsidR="00442C70" w:rsidRPr="00C45525">
        <w:rPr>
          <w:sz w:val="22"/>
          <w:szCs w:val="22"/>
          <w:lang w:val="en-GB"/>
        </w:rPr>
        <w:t xml:space="preserve">situated on a continuum </w:t>
      </w:r>
      <w:r w:rsidR="00D743C4" w:rsidRPr="00C45525">
        <w:rPr>
          <w:sz w:val="22"/>
          <w:szCs w:val="22"/>
          <w:lang w:val="en-GB"/>
        </w:rPr>
        <w:t xml:space="preserve">involving </w:t>
      </w:r>
      <w:r w:rsidR="006B751A" w:rsidRPr="00C45525">
        <w:rPr>
          <w:sz w:val="22"/>
          <w:szCs w:val="22"/>
          <w:lang w:val="en-GB"/>
        </w:rPr>
        <w:t xml:space="preserve">all elements of the living world, </w:t>
      </w:r>
      <w:r w:rsidR="00D743C4" w:rsidRPr="00C45525">
        <w:rPr>
          <w:sz w:val="22"/>
          <w:szCs w:val="22"/>
          <w:lang w:val="en-GB"/>
        </w:rPr>
        <w:t>and as engaging</w:t>
      </w:r>
      <w:r w:rsidR="000922A5" w:rsidRPr="00C45525">
        <w:rPr>
          <w:sz w:val="22"/>
          <w:szCs w:val="22"/>
          <w:lang w:val="en-GB"/>
        </w:rPr>
        <w:t xml:space="preserve"> </w:t>
      </w:r>
      <w:r w:rsidR="003E2B8C" w:rsidRPr="00C45525">
        <w:rPr>
          <w:sz w:val="22"/>
          <w:szCs w:val="22"/>
          <w:lang w:val="en-GB"/>
        </w:rPr>
        <w:t xml:space="preserve">with </w:t>
      </w:r>
      <w:r w:rsidR="00034277" w:rsidRPr="00C45525">
        <w:rPr>
          <w:sz w:val="22"/>
          <w:szCs w:val="22"/>
          <w:lang w:val="en-GB"/>
        </w:rPr>
        <w:t>new forms of (artificial) life</w:t>
      </w:r>
      <w:r w:rsidR="003E2B8C" w:rsidRPr="00C45525">
        <w:rPr>
          <w:sz w:val="22"/>
          <w:szCs w:val="22"/>
          <w:lang w:val="en-GB"/>
        </w:rPr>
        <w:t xml:space="preserve">, through the means of implants, </w:t>
      </w:r>
      <w:r w:rsidR="0004589B" w:rsidRPr="00C45525">
        <w:rPr>
          <w:sz w:val="22"/>
          <w:szCs w:val="22"/>
          <w:lang w:val="en-GB"/>
        </w:rPr>
        <w:t>prosthese</w:t>
      </w:r>
      <w:r w:rsidR="00243A21" w:rsidRPr="00C45525">
        <w:rPr>
          <w:sz w:val="22"/>
          <w:szCs w:val="22"/>
          <w:lang w:val="en-GB"/>
        </w:rPr>
        <w:t>s</w:t>
      </w:r>
      <w:r w:rsidR="003E2B8C" w:rsidRPr="00C45525">
        <w:rPr>
          <w:sz w:val="22"/>
          <w:szCs w:val="22"/>
          <w:lang w:val="en-GB"/>
        </w:rPr>
        <w:t>, and other modalities of enhancement that put it in relation</w:t>
      </w:r>
      <w:r w:rsidR="00F422EF" w:rsidRPr="00C45525">
        <w:rPr>
          <w:sz w:val="22"/>
          <w:szCs w:val="22"/>
          <w:lang w:val="en-GB"/>
        </w:rPr>
        <w:t xml:space="preserve"> and competition</w:t>
      </w:r>
      <w:r w:rsidR="003E2B8C" w:rsidRPr="00C45525">
        <w:rPr>
          <w:sz w:val="22"/>
          <w:szCs w:val="22"/>
          <w:lang w:val="en-GB"/>
        </w:rPr>
        <w:t xml:space="preserve"> </w:t>
      </w:r>
      <w:r w:rsidR="00405559" w:rsidRPr="00C45525">
        <w:rPr>
          <w:sz w:val="22"/>
          <w:szCs w:val="22"/>
          <w:lang w:val="en-GB"/>
        </w:rPr>
        <w:t>with</w:t>
      </w:r>
      <w:r w:rsidR="003E2B8C" w:rsidRPr="00C45525">
        <w:rPr>
          <w:sz w:val="22"/>
          <w:szCs w:val="22"/>
          <w:lang w:val="en-GB"/>
        </w:rPr>
        <w:t xml:space="preserve"> AI</w:t>
      </w:r>
      <w:r w:rsidR="00BC51FC" w:rsidRPr="00C45525">
        <w:rPr>
          <w:sz w:val="22"/>
          <w:szCs w:val="22"/>
          <w:lang w:val="en-GB"/>
        </w:rPr>
        <w:t xml:space="preserve"> (</w:t>
      </w:r>
      <w:r w:rsidR="004A4204" w:rsidRPr="00C45525">
        <w:rPr>
          <w:sz w:val="22"/>
          <w:szCs w:val="22"/>
          <w:lang w:val="en-GB"/>
        </w:rPr>
        <w:t>Winterson, Parker)</w:t>
      </w:r>
      <w:r w:rsidR="003E2B8C" w:rsidRPr="00C45525">
        <w:rPr>
          <w:sz w:val="22"/>
          <w:szCs w:val="22"/>
          <w:lang w:val="en-GB"/>
        </w:rPr>
        <w:t xml:space="preserve">. </w:t>
      </w:r>
      <w:r w:rsidR="00DF7439" w:rsidRPr="00C45525">
        <w:rPr>
          <w:sz w:val="22"/>
          <w:szCs w:val="22"/>
          <w:lang w:val="en-GB"/>
        </w:rPr>
        <w:t>The new-materialist turn clearly goes along with a posthuma</w:t>
      </w:r>
      <w:r w:rsidR="008B1727" w:rsidRPr="00C45525">
        <w:rPr>
          <w:sz w:val="22"/>
          <w:szCs w:val="22"/>
          <w:lang w:val="en-GB"/>
        </w:rPr>
        <w:t>n turn whose radical proposal lies in the demise of anthropocentrism</w:t>
      </w:r>
      <w:r w:rsidR="00061289" w:rsidRPr="00C45525">
        <w:rPr>
          <w:sz w:val="22"/>
          <w:szCs w:val="22"/>
          <w:lang w:val="en-GB"/>
        </w:rPr>
        <w:t xml:space="preserve">, which </w:t>
      </w:r>
      <w:r w:rsidR="00704FD3" w:rsidRPr="00C45525">
        <w:rPr>
          <w:sz w:val="22"/>
          <w:szCs w:val="22"/>
          <w:lang w:val="en-GB"/>
        </w:rPr>
        <w:t>echoes</w:t>
      </w:r>
      <w:r w:rsidR="00061289" w:rsidRPr="00C45525">
        <w:rPr>
          <w:sz w:val="22"/>
          <w:szCs w:val="22"/>
          <w:lang w:val="en-GB"/>
        </w:rPr>
        <w:t xml:space="preserve"> calls for a more realistic app</w:t>
      </w:r>
      <w:r w:rsidR="0005347C" w:rsidRPr="00C45525">
        <w:rPr>
          <w:sz w:val="22"/>
          <w:szCs w:val="22"/>
          <w:lang w:val="en-GB"/>
        </w:rPr>
        <w:t>roach</w:t>
      </w:r>
      <w:r w:rsidR="00061289" w:rsidRPr="00C45525">
        <w:rPr>
          <w:sz w:val="22"/>
          <w:szCs w:val="22"/>
          <w:lang w:val="en-GB"/>
        </w:rPr>
        <w:t xml:space="preserve"> to sci</w:t>
      </w:r>
      <w:r w:rsidR="0005347C" w:rsidRPr="00C45525">
        <w:rPr>
          <w:sz w:val="22"/>
          <w:szCs w:val="22"/>
          <w:lang w:val="en-GB"/>
        </w:rPr>
        <w:t>ence</w:t>
      </w:r>
      <w:r w:rsidR="000F00C3" w:rsidRPr="00C45525">
        <w:rPr>
          <w:sz w:val="22"/>
          <w:szCs w:val="22"/>
          <w:lang w:val="en-GB"/>
        </w:rPr>
        <w:t xml:space="preserve"> made by such influential philosophers as Bruno Latour</w:t>
      </w:r>
      <w:r w:rsidR="008B1727" w:rsidRPr="00C45525">
        <w:rPr>
          <w:sz w:val="22"/>
          <w:szCs w:val="22"/>
          <w:lang w:val="en-GB"/>
        </w:rPr>
        <w:t xml:space="preserve">. </w:t>
      </w:r>
    </w:p>
    <w:p w14:paraId="3070A816" w14:textId="39956FEB" w:rsidR="00D50032" w:rsidRPr="00C45525" w:rsidRDefault="0051768F" w:rsidP="00EE2ED0">
      <w:pPr>
        <w:spacing w:after="100"/>
        <w:ind w:firstLine="567"/>
        <w:jc w:val="both"/>
        <w:rPr>
          <w:sz w:val="22"/>
          <w:szCs w:val="22"/>
          <w:lang w:val="en-GB"/>
        </w:rPr>
      </w:pPr>
      <w:r w:rsidRPr="00C45525">
        <w:rPr>
          <w:sz w:val="22"/>
          <w:szCs w:val="22"/>
          <w:lang w:val="en-GB"/>
        </w:rPr>
        <w:t xml:space="preserve">In this context, </w:t>
      </w:r>
      <w:r w:rsidR="00CD4EAA" w:rsidRPr="00C45525">
        <w:rPr>
          <w:sz w:val="22"/>
          <w:szCs w:val="22"/>
          <w:lang w:val="en-GB"/>
        </w:rPr>
        <w:t>(one of</w:t>
      </w:r>
      <w:r w:rsidR="00704FD3" w:rsidRPr="00C45525">
        <w:rPr>
          <w:sz w:val="22"/>
          <w:szCs w:val="22"/>
          <w:lang w:val="en-GB"/>
        </w:rPr>
        <w:t>)</w:t>
      </w:r>
      <w:r w:rsidR="00CD4EAA" w:rsidRPr="00C45525">
        <w:rPr>
          <w:sz w:val="22"/>
          <w:szCs w:val="22"/>
          <w:lang w:val="en-GB"/>
        </w:rPr>
        <w:t xml:space="preserve"> the </w:t>
      </w:r>
      <w:r w:rsidR="004374B2" w:rsidRPr="00C45525">
        <w:rPr>
          <w:sz w:val="22"/>
          <w:szCs w:val="22"/>
          <w:lang w:val="en-GB"/>
        </w:rPr>
        <w:t>purpose</w:t>
      </w:r>
      <w:r w:rsidR="00CD4EAA" w:rsidRPr="00C45525">
        <w:rPr>
          <w:sz w:val="22"/>
          <w:szCs w:val="22"/>
          <w:lang w:val="en-GB"/>
        </w:rPr>
        <w:t>(s)</w:t>
      </w:r>
      <w:r w:rsidR="004374B2" w:rsidRPr="00C45525">
        <w:rPr>
          <w:sz w:val="22"/>
          <w:szCs w:val="22"/>
          <w:lang w:val="en-GB"/>
        </w:rPr>
        <w:t xml:space="preserve"> of this conference will be </w:t>
      </w:r>
      <w:r w:rsidR="0059033A" w:rsidRPr="00C45525">
        <w:rPr>
          <w:sz w:val="22"/>
          <w:szCs w:val="22"/>
          <w:lang w:val="en-GB"/>
        </w:rPr>
        <w:t xml:space="preserve">to </w:t>
      </w:r>
      <w:r w:rsidR="004374B2" w:rsidRPr="00C45525">
        <w:rPr>
          <w:sz w:val="22"/>
          <w:szCs w:val="22"/>
          <w:lang w:val="en-GB"/>
        </w:rPr>
        <w:t xml:space="preserve">assess the persistence of realism in contemporary literary production, thereby taking up Emilie </w:t>
      </w:r>
      <w:proofErr w:type="spellStart"/>
      <w:r w:rsidR="004374B2" w:rsidRPr="00C45525">
        <w:rPr>
          <w:sz w:val="22"/>
          <w:szCs w:val="22"/>
          <w:lang w:val="en-GB"/>
        </w:rPr>
        <w:t>Walezak’s</w:t>
      </w:r>
      <w:proofErr w:type="spellEnd"/>
      <w:r w:rsidR="004374B2" w:rsidRPr="00C45525">
        <w:rPr>
          <w:sz w:val="22"/>
          <w:szCs w:val="22"/>
          <w:lang w:val="en-GB"/>
        </w:rPr>
        <w:t xml:space="preserve"> contention that “n</w:t>
      </w:r>
      <w:r w:rsidR="0059033A" w:rsidRPr="00C45525">
        <w:rPr>
          <w:sz w:val="22"/>
          <w:szCs w:val="22"/>
          <w:lang w:val="en-GB"/>
        </w:rPr>
        <w:t>o</w:t>
      </w:r>
      <w:r w:rsidR="004374B2" w:rsidRPr="00C45525">
        <w:rPr>
          <w:sz w:val="22"/>
          <w:szCs w:val="22"/>
          <w:lang w:val="en-GB"/>
        </w:rPr>
        <w:t xml:space="preserve">t only are writers </w:t>
      </w:r>
      <w:r w:rsidR="001B41CE" w:rsidRPr="00C45525">
        <w:rPr>
          <w:sz w:val="22"/>
          <w:szCs w:val="22"/>
          <w:lang w:val="en-GB"/>
        </w:rPr>
        <w:t>reinventing realism today</w:t>
      </w:r>
      <w:r w:rsidR="00EE2ED0">
        <w:rPr>
          <w:sz w:val="22"/>
          <w:szCs w:val="22"/>
          <w:lang w:val="en-GB"/>
        </w:rPr>
        <w:t>,</w:t>
      </w:r>
      <w:r w:rsidR="001B41CE" w:rsidRPr="00C45525">
        <w:rPr>
          <w:sz w:val="22"/>
          <w:szCs w:val="22"/>
          <w:lang w:val="en-GB"/>
        </w:rPr>
        <w:t xml:space="preserve"> but that there are also new ways of reading realism” (</w:t>
      </w:r>
      <w:proofErr w:type="spellStart"/>
      <w:r w:rsidR="001B41CE" w:rsidRPr="00C45525">
        <w:rPr>
          <w:sz w:val="22"/>
          <w:szCs w:val="22"/>
          <w:lang w:val="en-GB"/>
        </w:rPr>
        <w:t>Walezak</w:t>
      </w:r>
      <w:proofErr w:type="spellEnd"/>
      <w:r w:rsidR="001B41CE" w:rsidRPr="00C45525">
        <w:rPr>
          <w:sz w:val="22"/>
          <w:szCs w:val="22"/>
          <w:lang w:val="en-GB"/>
        </w:rPr>
        <w:t>)</w:t>
      </w:r>
      <w:r w:rsidR="0059033A" w:rsidRPr="00C45525">
        <w:rPr>
          <w:sz w:val="22"/>
          <w:szCs w:val="22"/>
          <w:lang w:val="en-GB"/>
        </w:rPr>
        <w:t xml:space="preserve">. (One of) its main </w:t>
      </w:r>
      <w:proofErr w:type="spellStart"/>
      <w:r w:rsidR="0059033A" w:rsidRPr="00C45525">
        <w:rPr>
          <w:sz w:val="22"/>
          <w:szCs w:val="22"/>
          <w:lang w:val="en-GB"/>
        </w:rPr>
        <w:t>hypothesi</w:t>
      </w:r>
      <w:proofErr w:type="spellEnd"/>
      <w:r w:rsidR="000F7A15" w:rsidRPr="00C45525">
        <w:rPr>
          <w:sz w:val="22"/>
          <w:szCs w:val="22"/>
          <w:lang w:val="en-GB"/>
        </w:rPr>
        <w:t>/es is that, paradoxically, realism is back with a vengeance so as to chronicle the dem</w:t>
      </w:r>
      <w:r w:rsidR="00CE1D9E" w:rsidRPr="00C45525">
        <w:rPr>
          <w:sz w:val="22"/>
          <w:szCs w:val="22"/>
          <w:lang w:val="en-GB"/>
        </w:rPr>
        <w:t xml:space="preserve">ise of the stable, </w:t>
      </w:r>
      <w:r w:rsidR="00004E16" w:rsidRPr="00C45525">
        <w:rPr>
          <w:sz w:val="22"/>
          <w:szCs w:val="22"/>
          <w:lang w:val="en-GB"/>
        </w:rPr>
        <w:t xml:space="preserve">enclosed, </w:t>
      </w:r>
      <w:r w:rsidR="00CE1D9E" w:rsidRPr="00C45525">
        <w:rPr>
          <w:sz w:val="22"/>
          <w:szCs w:val="22"/>
          <w:lang w:val="en-GB"/>
        </w:rPr>
        <w:t>sovereign human subject that was, precisely</w:t>
      </w:r>
      <w:r w:rsidR="00950C41" w:rsidRPr="00C45525">
        <w:rPr>
          <w:sz w:val="22"/>
          <w:szCs w:val="22"/>
          <w:lang w:val="en-GB"/>
        </w:rPr>
        <w:t>,</w:t>
      </w:r>
      <w:r w:rsidR="00CE1D9E" w:rsidRPr="00C45525">
        <w:rPr>
          <w:sz w:val="22"/>
          <w:szCs w:val="22"/>
          <w:lang w:val="en-GB"/>
        </w:rPr>
        <w:t xml:space="preserve"> </w:t>
      </w:r>
      <w:r w:rsidR="00004E16" w:rsidRPr="00C45525">
        <w:rPr>
          <w:sz w:val="22"/>
          <w:szCs w:val="22"/>
          <w:lang w:val="en-GB"/>
        </w:rPr>
        <w:t xml:space="preserve">at the heart of the realistic idiom of the past decades. </w:t>
      </w:r>
      <w:r w:rsidR="00743488" w:rsidRPr="00C45525">
        <w:rPr>
          <w:sz w:val="22"/>
          <w:szCs w:val="22"/>
          <w:lang w:val="en-GB"/>
        </w:rPr>
        <w:t xml:space="preserve">Owing to the influence of feminist theory in such areas as the ethics of care, vulnerability studies and posthumanism, among others, </w:t>
      </w:r>
      <w:r w:rsidR="00684577" w:rsidRPr="00C45525">
        <w:rPr>
          <w:sz w:val="22"/>
          <w:szCs w:val="22"/>
          <w:lang w:val="en-GB"/>
        </w:rPr>
        <w:t>the c</w:t>
      </w:r>
      <w:r w:rsidR="00CD4EAA" w:rsidRPr="00C45525">
        <w:rPr>
          <w:sz w:val="22"/>
          <w:szCs w:val="22"/>
          <w:lang w:val="en-GB"/>
        </w:rPr>
        <w:t>ontemporary subject is seen to b</w:t>
      </w:r>
      <w:r w:rsidR="00684577" w:rsidRPr="00C45525">
        <w:rPr>
          <w:sz w:val="22"/>
          <w:szCs w:val="22"/>
          <w:lang w:val="en-GB"/>
        </w:rPr>
        <w:t xml:space="preserve">e caught in a mesh of interdependences with its environments. </w:t>
      </w:r>
      <w:r w:rsidR="0095775B" w:rsidRPr="00C45525">
        <w:rPr>
          <w:sz w:val="22"/>
          <w:szCs w:val="22"/>
          <w:lang w:val="en-GB"/>
        </w:rPr>
        <w:t>A great deal of emphasis naturally falls on the ways in which s/he is both “embodied and embedded”</w:t>
      </w:r>
      <w:r w:rsidR="00906DE9" w:rsidRPr="00C45525">
        <w:rPr>
          <w:sz w:val="22"/>
          <w:szCs w:val="22"/>
          <w:lang w:val="en-GB"/>
        </w:rPr>
        <w:t xml:space="preserve"> (</w:t>
      </w:r>
      <w:proofErr w:type="spellStart"/>
      <w:r w:rsidR="00906DE9" w:rsidRPr="00C45525">
        <w:rPr>
          <w:sz w:val="22"/>
          <w:szCs w:val="22"/>
          <w:lang w:val="en-GB"/>
        </w:rPr>
        <w:t>Braidotti</w:t>
      </w:r>
      <w:proofErr w:type="spellEnd"/>
      <w:r w:rsidR="0095775B" w:rsidRPr="00C45525">
        <w:rPr>
          <w:sz w:val="22"/>
          <w:szCs w:val="22"/>
          <w:lang w:val="en-GB"/>
        </w:rPr>
        <w:t>)</w:t>
      </w:r>
      <w:r w:rsidR="00906DE9" w:rsidRPr="00C45525">
        <w:rPr>
          <w:sz w:val="22"/>
          <w:szCs w:val="22"/>
          <w:lang w:val="en-GB"/>
        </w:rPr>
        <w:t xml:space="preserve">, how </w:t>
      </w:r>
      <w:r w:rsidR="00AD7E8D" w:rsidRPr="00C45525">
        <w:rPr>
          <w:sz w:val="22"/>
          <w:szCs w:val="22"/>
          <w:lang w:val="en-GB"/>
        </w:rPr>
        <w:t>s/he</w:t>
      </w:r>
      <w:r w:rsidR="00906DE9" w:rsidRPr="00C45525">
        <w:rPr>
          <w:sz w:val="22"/>
          <w:szCs w:val="22"/>
          <w:lang w:val="en-GB"/>
        </w:rPr>
        <w:t xml:space="preserve"> is </w:t>
      </w:r>
      <w:r w:rsidR="00704FD3" w:rsidRPr="00C45525">
        <w:rPr>
          <w:sz w:val="22"/>
          <w:szCs w:val="22"/>
          <w:lang w:val="en-GB"/>
        </w:rPr>
        <w:t>entwined</w:t>
      </w:r>
      <w:r w:rsidR="00906DE9" w:rsidRPr="00C45525">
        <w:rPr>
          <w:sz w:val="22"/>
          <w:szCs w:val="22"/>
          <w:lang w:val="en-GB"/>
        </w:rPr>
        <w:t xml:space="preserve"> with the rest of the living</w:t>
      </w:r>
      <w:r w:rsidR="009623F4" w:rsidRPr="00C45525">
        <w:rPr>
          <w:sz w:val="22"/>
          <w:szCs w:val="22"/>
          <w:lang w:val="en-GB"/>
        </w:rPr>
        <w:t>, vibrant</w:t>
      </w:r>
      <w:r w:rsidR="00906DE9" w:rsidRPr="00C45525">
        <w:rPr>
          <w:sz w:val="22"/>
          <w:szCs w:val="22"/>
          <w:lang w:val="en-GB"/>
        </w:rPr>
        <w:t xml:space="preserve"> world</w:t>
      </w:r>
      <w:r w:rsidR="009623F4" w:rsidRPr="00C45525">
        <w:rPr>
          <w:sz w:val="22"/>
          <w:szCs w:val="22"/>
          <w:lang w:val="en-GB"/>
        </w:rPr>
        <w:t xml:space="preserve"> (Bennett)</w:t>
      </w:r>
      <w:r w:rsidR="001B20BD" w:rsidRPr="00C45525">
        <w:rPr>
          <w:sz w:val="22"/>
          <w:szCs w:val="22"/>
          <w:lang w:val="en-GB"/>
        </w:rPr>
        <w:t xml:space="preserve"> through the means, notably, of “</w:t>
      </w:r>
      <w:r w:rsidR="00F12BD3" w:rsidRPr="00C45525">
        <w:rPr>
          <w:sz w:val="22"/>
          <w:szCs w:val="22"/>
          <w:lang w:val="en-GB"/>
        </w:rPr>
        <w:t>entanglements” and “</w:t>
      </w:r>
      <w:r w:rsidR="001B20BD" w:rsidRPr="00C45525">
        <w:rPr>
          <w:sz w:val="22"/>
          <w:szCs w:val="22"/>
          <w:lang w:val="en-GB"/>
        </w:rPr>
        <w:t>contact zones”</w:t>
      </w:r>
      <w:r w:rsidR="00906DE9" w:rsidRPr="00C45525">
        <w:rPr>
          <w:sz w:val="22"/>
          <w:szCs w:val="22"/>
          <w:lang w:val="en-GB"/>
        </w:rPr>
        <w:t xml:space="preserve"> (Haraway), </w:t>
      </w:r>
      <w:r w:rsidR="00CD4EAA" w:rsidRPr="00C45525">
        <w:rPr>
          <w:sz w:val="22"/>
          <w:szCs w:val="22"/>
          <w:lang w:val="en-GB"/>
        </w:rPr>
        <w:t>at times envisaged</w:t>
      </w:r>
      <w:r w:rsidR="009F720A" w:rsidRPr="00C45525">
        <w:rPr>
          <w:sz w:val="22"/>
          <w:szCs w:val="22"/>
          <w:lang w:val="en-GB"/>
        </w:rPr>
        <w:t xml:space="preserve"> in terms of “trans-corporeality” (</w:t>
      </w:r>
      <w:proofErr w:type="spellStart"/>
      <w:r w:rsidR="009F720A" w:rsidRPr="00C45525">
        <w:rPr>
          <w:sz w:val="22"/>
          <w:szCs w:val="22"/>
          <w:lang w:val="en-GB"/>
        </w:rPr>
        <w:t>Alaimo</w:t>
      </w:r>
      <w:proofErr w:type="spellEnd"/>
      <w:r w:rsidR="00BD4048" w:rsidRPr="00C45525">
        <w:rPr>
          <w:sz w:val="22"/>
          <w:szCs w:val="22"/>
          <w:lang w:val="en-GB"/>
        </w:rPr>
        <w:t>),</w:t>
      </w:r>
      <w:r w:rsidR="009F720A" w:rsidRPr="00C45525">
        <w:rPr>
          <w:sz w:val="22"/>
          <w:szCs w:val="22"/>
          <w:lang w:val="en-GB"/>
        </w:rPr>
        <w:t xml:space="preserve"> </w:t>
      </w:r>
      <w:r w:rsidR="00B708FD" w:rsidRPr="00C45525">
        <w:rPr>
          <w:sz w:val="22"/>
          <w:szCs w:val="22"/>
          <w:lang w:val="en-GB"/>
        </w:rPr>
        <w:t xml:space="preserve">and how </w:t>
      </w:r>
      <w:r w:rsidR="00AD7E8D" w:rsidRPr="00C45525">
        <w:rPr>
          <w:sz w:val="22"/>
          <w:szCs w:val="22"/>
          <w:lang w:val="en-GB"/>
        </w:rPr>
        <w:t>s/he</w:t>
      </w:r>
      <w:r w:rsidR="00B708FD" w:rsidRPr="00C45525">
        <w:rPr>
          <w:sz w:val="22"/>
          <w:szCs w:val="22"/>
          <w:lang w:val="en-GB"/>
        </w:rPr>
        <w:t xml:space="preserve"> emerges out of intra-actions in which relation precedes existence (Barad). When Barad evokes the category of “agential realism” </w:t>
      </w:r>
      <w:r w:rsidR="0033415E" w:rsidRPr="00C45525">
        <w:rPr>
          <w:sz w:val="22"/>
          <w:szCs w:val="22"/>
          <w:lang w:val="en-GB"/>
        </w:rPr>
        <w:t xml:space="preserve">to reconceptualise our understanding of the subject, or when </w:t>
      </w:r>
      <w:r w:rsidR="00120293" w:rsidRPr="00C45525">
        <w:rPr>
          <w:sz w:val="22"/>
          <w:szCs w:val="22"/>
          <w:lang w:val="en-GB"/>
        </w:rPr>
        <w:t>contemporary scholars</w:t>
      </w:r>
      <w:r w:rsidR="0033415E" w:rsidRPr="00C45525">
        <w:rPr>
          <w:sz w:val="22"/>
          <w:szCs w:val="22"/>
          <w:lang w:val="en-GB"/>
        </w:rPr>
        <w:t xml:space="preserve"> </w:t>
      </w:r>
      <w:r w:rsidR="00120293" w:rsidRPr="00C45525">
        <w:rPr>
          <w:sz w:val="22"/>
          <w:szCs w:val="22"/>
          <w:lang w:val="en-GB"/>
        </w:rPr>
        <w:t>unearth</w:t>
      </w:r>
      <w:r w:rsidR="0033415E" w:rsidRPr="00C45525">
        <w:rPr>
          <w:sz w:val="22"/>
          <w:szCs w:val="22"/>
          <w:lang w:val="en-GB"/>
        </w:rPr>
        <w:t xml:space="preserve"> </w:t>
      </w:r>
      <w:r w:rsidR="00120293" w:rsidRPr="00C45525">
        <w:rPr>
          <w:sz w:val="22"/>
          <w:szCs w:val="22"/>
          <w:lang w:val="en-GB"/>
        </w:rPr>
        <w:t xml:space="preserve">John Dupré’s notion of </w:t>
      </w:r>
      <w:r w:rsidR="0033415E" w:rsidRPr="00C45525">
        <w:rPr>
          <w:sz w:val="22"/>
          <w:szCs w:val="22"/>
          <w:lang w:val="en-GB"/>
        </w:rPr>
        <w:t xml:space="preserve">“promiscuous realism” </w:t>
      </w:r>
      <w:r w:rsidR="004618ED" w:rsidRPr="00C45525">
        <w:rPr>
          <w:sz w:val="22"/>
          <w:szCs w:val="22"/>
          <w:lang w:val="en-GB"/>
        </w:rPr>
        <w:t>(</w:t>
      </w:r>
      <w:r w:rsidR="009C3CE4" w:rsidRPr="00C45525">
        <w:rPr>
          <w:sz w:val="22"/>
          <w:szCs w:val="22"/>
          <w:lang w:val="en-GB"/>
        </w:rPr>
        <w:t>Dupré</w:t>
      </w:r>
      <w:r w:rsidR="004618ED" w:rsidRPr="00C45525">
        <w:rPr>
          <w:sz w:val="22"/>
          <w:szCs w:val="22"/>
          <w:lang w:val="en-GB"/>
        </w:rPr>
        <w:t>)</w:t>
      </w:r>
      <w:r w:rsidR="00120293" w:rsidRPr="00C45525">
        <w:rPr>
          <w:sz w:val="22"/>
          <w:szCs w:val="22"/>
          <w:lang w:val="en-GB"/>
        </w:rPr>
        <w:t xml:space="preserve"> to account for the way in which the human is a series of assemblages and entanglements</w:t>
      </w:r>
      <w:r w:rsidR="00281643" w:rsidRPr="00C45525">
        <w:rPr>
          <w:sz w:val="22"/>
          <w:szCs w:val="22"/>
          <w:lang w:val="en-GB"/>
        </w:rPr>
        <w:t xml:space="preserve">, a </w:t>
      </w:r>
      <w:proofErr w:type="spellStart"/>
      <w:r w:rsidR="00281643" w:rsidRPr="00C45525">
        <w:rPr>
          <w:sz w:val="22"/>
          <w:szCs w:val="22"/>
          <w:lang w:val="en-GB"/>
        </w:rPr>
        <w:lastRenderedPageBreak/>
        <w:t>holobiont</w:t>
      </w:r>
      <w:proofErr w:type="spellEnd"/>
      <w:r w:rsidR="00281643" w:rsidRPr="00C45525">
        <w:rPr>
          <w:sz w:val="22"/>
          <w:szCs w:val="22"/>
          <w:lang w:val="en-GB"/>
        </w:rPr>
        <w:t xml:space="preserve"> that is “both an individual and an ecosystem” at the same time (Brandt)</w:t>
      </w:r>
      <w:r w:rsidR="009C0016" w:rsidRPr="00C45525">
        <w:rPr>
          <w:sz w:val="22"/>
          <w:szCs w:val="22"/>
          <w:lang w:val="en-GB"/>
        </w:rPr>
        <w:t xml:space="preserve">, </w:t>
      </w:r>
      <w:r w:rsidR="003506C0" w:rsidRPr="00C45525">
        <w:rPr>
          <w:sz w:val="22"/>
          <w:szCs w:val="22"/>
          <w:lang w:val="en-GB"/>
        </w:rPr>
        <w:t>they do so to describe a reality that has evolved radically</w:t>
      </w:r>
      <w:r w:rsidR="007E5251" w:rsidRPr="00C45525">
        <w:rPr>
          <w:sz w:val="22"/>
          <w:szCs w:val="22"/>
          <w:lang w:val="en-GB"/>
        </w:rPr>
        <w:t xml:space="preserve"> – </w:t>
      </w:r>
      <w:r w:rsidR="003506C0" w:rsidRPr="00C45525">
        <w:rPr>
          <w:sz w:val="22"/>
          <w:szCs w:val="22"/>
          <w:lang w:val="en-GB"/>
        </w:rPr>
        <w:t>unless it is our frames of perception that have adapted to our understandings of the contemporary c</w:t>
      </w:r>
      <w:r w:rsidR="0046606A" w:rsidRPr="00C45525">
        <w:rPr>
          <w:sz w:val="22"/>
          <w:szCs w:val="22"/>
          <w:lang w:val="en-GB"/>
        </w:rPr>
        <w:t xml:space="preserve">rises. In fact, they refer to a subject that is steeped in a materiality that can no longer be denied or overlooked and that presents itself as a priority. </w:t>
      </w:r>
    </w:p>
    <w:p w14:paraId="58EF9D44" w14:textId="41F871D7" w:rsidR="00270942" w:rsidRPr="00C45525" w:rsidRDefault="00AB1025" w:rsidP="00EE2ED0">
      <w:pPr>
        <w:spacing w:after="100"/>
        <w:ind w:firstLine="567"/>
        <w:jc w:val="both"/>
        <w:rPr>
          <w:sz w:val="22"/>
          <w:szCs w:val="22"/>
          <w:lang w:val="en-GB"/>
        </w:rPr>
      </w:pPr>
      <w:r w:rsidRPr="00C45525">
        <w:rPr>
          <w:sz w:val="22"/>
          <w:szCs w:val="22"/>
          <w:lang w:val="en-GB"/>
        </w:rPr>
        <w:t xml:space="preserve">One of the objectives of this conference will be to address the ways in which such new perceptions are </w:t>
      </w:r>
      <w:r w:rsidR="00034277" w:rsidRPr="00C45525">
        <w:rPr>
          <w:sz w:val="22"/>
          <w:szCs w:val="22"/>
          <w:lang w:val="en-GB"/>
        </w:rPr>
        <w:t>re</w:t>
      </w:r>
      <w:r w:rsidR="007B1212" w:rsidRPr="00C45525">
        <w:rPr>
          <w:sz w:val="22"/>
          <w:szCs w:val="22"/>
          <w:lang w:val="en-GB"/>
        </w:rPr>
        <w:t>media</w:t>
      </w:r>
      <w:r w:rsidR="00EF4AA9" w:rsidRPr="00C45525">
        <w:rPr>
          <w:sz w:val="22"/>
          <w:szCs w:val="22"/>
          <w:lang w:val="en-GB"/>
        </w:rPr>
        <w:t>ted by new realistic idioms that take into account manifestations of a new ordinary</w:t>
      </w:r>
      <w:r w:rsidR="00832146" w:rsidRPr="00C45525">
        <w:rPr>
          <w:sz w:val="22"/>
          <w:szCs w:val="22"/>
          <w:lang w:val="en-GB"/>
        </w:rPr>
        <w:t>, hitherto unidentified forms of life,</w:t>
      </w:r>
      <w:r w:rsidR="00EF4AA9" w:rsidRPr="00C45525">
        <w:rPr>
          <w:sz w:val="22"/>
          <w:szCs w:val="22"/>
          <w:lang w:val="en-GB"/>
        </w:rPr>
        <w:t xml:space="preserve"> and inventor</w:t>
      </w:r>
      <w:r w:rsidR="002B1B77" w:rsidRPr="00C45525">
        <w:rPr>
          <w:sz w:val="22"/>
          <w:szCs w:val="22"/>
          <w:lang w:val="en-GB"/>
        </w:rPr>
        <w:t>y</w:t>
      </w:r>
      <w:r w:rsidR="00EF4AA9" w:rsidRPr="00C45525">
        <w:rPr>
          <w:sz w:val="22"/>
          <w:szCs w:val="22"/>
          <w:lang w:val="en-GB"/>
        </w:rPr>
        <w:t xml:space="preserve"> them. We aim to engage with texts that</w:t>
      </w:r>
      <w:r w:rsidR="009C30EE" w:rsidRPr="00C45525">
        <w:rPr>
          <w:sz w:val="22"/>
          <w:szCs w:val="22"/>
          <w:lang w:val="en-GB"/>
        </w:rPr>
        <w:t xml:space="preserve"> </w:t>
      </w:r>
      <w:r w:rsidR="00153568" w:rsidRPr="00C45525">
        <w:rPr>
          <w:sz w:val="22"/>
          <w:szCs w:val="22"/>
          <w:lang w:val="en-GB"/>
        </w:rPr>
        <w:t>process</w:t>
      </w:r>
      <w:r w:rsidR="009C30EE" w:rsidRPr="00C45525">
        <w:rPr>
          <w:sz w:val="22"/>
          <w:szCs w:val="22"/>
          <w:lang w:val="en-GB"/>
        </w:rPr>
        <w:t xml:space="preserve"> our new experien</w:t>
      </w:r>
      <w:r w:rsidR="00C11692" w:rsidRPr="00C45525">
        <w:rPr>
          <w:sz w:val="22"/>
          <w:szCs w:val="22"/>
          <w:lang w:val="en-GB"/>
        </w:rPr>
        <w:t>ce of such realities an</w:t>
      </w:r>
      <w:r w:rsidR="009C30EE" w:rsidRPr="00C45525">
        <w:rPr>
          <w:sz w:val="22"/>
          <w:szCs w:val="22"/>
          <w:lang w:val="en-GB"/>
        </w:rPr>
        <w:t>d</w:t>
      </w:r>
      <w:r w:rsidR="0011597A" w:rsidRPr="00C45525">
        <w:rPr>
          <w:sz w:val="22"/>
          <w:szCs w:val="22"/>
          <w:lang w:val="en-GB"/>
        </w:rPr>
        <w:t xml:space="preserve"> </w:t>
      </w:r>
      <w:r w:rsidR="00064D24" w:rsidRPr="00C45525">
        <w:rPr>
          <w:sz w:val="22"/>
          <w:szCs w:val="22"/>
          <w:lang w:val="en-GB"/>
        </w:rPr>
        <w:t>pres</w:t>
      </w:r>
      <w:r w:rsidR="00280788" w:rsidRPr="00C45525">
        <w:rPr>
          <w:sz w:val="22"/>
          <w:szCs w:val="22"/>
          <w:lang w:val="en-GB"/>
        </w:rPr>
        <w:t xml:space="preserve">ent a universe characterised by an “enmeshing of matter and thought, of embodied aesthetic experience and critical experience” </w:t>
      </w:r>
      <w:r w:rsidR="00D50032" w:rsidRPr="00C45525">
        <w:rPr>
          <w:sz w:val="22"/>
          <w:szCs w:val="22"/>
          <w:lang w:val="en-GB"/>
        </w:rPr>
        <w:t>that Catherine Bernard calls a “neo-empiricism” (</w:t>
      </w:r>
      <w:r w:rsidR="00C11692" w:rsidRPr="00C45525">
        <w:rPr>
          <w:sz w:val="22"/>
          <w:szCs w:val="22"/>
          <w:lang w:val="en-GB"/>
        </w:rPr>
        <w:t xml:space="preserve">translation ours), a far cry from the </w:t>
      </w:r>
      <w:proofErr w:type="spellStart"/>
      <w:r w:rsidR="00C11692" w:rsidRPr="00C45525">
        <w:rPr>
          <w:sz w:val="22"/>
          <w:szCs w:val="22"/>
          <w:lang w:val="en-GB"/>
        </w:rPr>
        <w:t>binarisms</w:t>
      </w:r>
      <w:proofErr w:type="spellEnd"/>
      <w:r w:rsidR="00C11692" w:rsidRPr="00C45525">
        <w:rPr>
          <w:sz w:val="22"/>
          <w:szCs w:val="22"/>
          <w:lang w:val="en-GB"/>
        </w:rPr>
        <w:t xml:space="preserve"> of yesteryear and the metafictional defamiliari</w:t>
      </w:r>
      <w:r w:rsidR="00C57938">
        <w:rPr>
          <w:sz w:val="22"/>
          <w:szCs w:val="22"/>
          <w:lang w:val="en-GB"/>
        </w:rPr>
        <w:t>z</w:t>
      </w:r>
      <w:r w:rsidR="00C11692" w:rsidRPr="00C45525">
        <w:rPr>
          <w:sz w:val="22"/>
          <w:szCs w:val="22"/>
          <w:lang w:val="en-GB"/>
        </w:rPr>
        <w:t xml:space="preserve">ation that went along with them. </w:t>
      </w:r>
      <w:r w:rsidR="000C38FC" w:rsidRPr="00C45525">
        <w:rPr>
          <w:sz w:val="22"/>
          <w:szCs w:val="22"/>
          <w:lang w:val="en-GB"/>
        </w:rPr>
        <w:t xml:space="preserve">In other terms, we aim to address the </w:t>
      </w:r>
      <w:r w:rsidR="001C031F" w:rsidRPr="00C45525">
        <w:rPr>
          <w:sz w:val="22"/>
          <w:szCs w:val="22"/>
          <w:lang w:val="en-GB"/>
        </w:rPr>
        <w:t>ways in which</w:t>
      </w:r>
      <w:r w:rsidR="00EE2ED0">
        <w:rPr>
          <w:sz w:val="22"/>
          <w:szCs w:val="22"/>
          <w:lang w:val="en-GB"/>
        </w:rPr>
        <w:t xml:space="preserve"> </w:t>
      </w:r>
      <w:r w:rsidR="001C031F" w:rsidRPr="00C45525">
        <w:rPr>
          <w:sz w:val="22"/>
          <w:szCs w:val="22"/>
          <w:lang w:val="en-GB"/>
        </w:rPr>
        <w:t>realism redefines itself from inside, by postulating and presenting continuities as opposed to breaks</w:t>
      </w:r>
      <w:r w:rsidR="00C11CD3" w:rsidRPr="00C45525">
        <w:rPr>
          <w:sz w:val="22"/>
          <w:szCs w:val="22"/>
          <w:lang w:val="en-GB"/>
        </w:rPr>
        <w:t xml:space="preserve">, </w:t>
      </w:r>
      <w:r w:rsidR="007E5251" w:rsidRPr="00C45525">
        <w:rPr>
          <w:sz w:val="22"/>
          <w:szCs w:val="22"/>
          <w:lang w:val="en-GB"/>
        </w:rPr>
        <w:t xml:space="preserve">and by favouring </w:t>
      </w:r>
      <w:r w:rsidR="00C17BCC" w:rsidRPr="00C45525">
        <w:rPr>
          <w:sz w:val="22"/>
          <w:szCs w:val="22"/>
          <w:lang w:val="en-GB"/>
        </w:rPr>
        <w:t xml:space="preserve">ontologies relying on connections, interactions and intra-actions. </w:t>
      </w:r>
      <w:r w:rsidR="00D65F7C" w:rsidRPr="00C45525">
        <w:rPr>
          <w:sz w:val="22"/>
          <w:szCs w:val="22"/>
          <w:lang w:val="en-GB"/>
        </w:rPr>
        <w:t>Crucially, such a turn (back) to a materialist-realist agenda entails radical aesthetic issues, among which that of the scalar poetics of fictions</w:t>
      </w:r>
      <w:r w:rsidR="004A4204" w:rsidRPr="00C45525">
        <w:rPr>
          <w:sz w:val="22"/>
          <w:szCs w:val="22"/>
          <w:lang w:val="en-GB"/>
        </w:rPr>
        <w:t xml:space="preserve"> </w:t>
      </w:r>
      <w:r w:rsidR="00D65F7C" w:rsidRPr="00C45525">
        <w:rPr>
          <w:sz w:val="22"/>
          <w:szCs w:val="22"/>
          <w:lang w:val="en-GB"/>
        </w:rPr>
        <w:t xml:space="preserve">intent </w:t>
      </w:r>
      <w:r w:rsidR="00005A5D">
        <w:rPr>
          <w:sz w:val="22"/>
          <w:szCs w:val="22"/>
          <w:lang w:val="en-GB"/>
        </w:rPr>
        <w:t>on</w:t>
      </w:r>
      <w:r w:rsidR="00D65F7C" w:rsidRPr="00C45525">
        <w:rPr>
          <w:sz w:val="22"/>
          <w:szCs w:val="22"/>
          <w:lang w:val="en-GB"/>
        </w:rPr>
        <w:t xml:space="preserve"> making us see such entanglements with the micro</w:t>
      </w:r>
      <w:r w:rsidR="004A4204" w:rsidRPr="00C45525">
        <w:rPr>
          <w:sz w:val="22"/>
          <w:szCs w:val="22"/>
          <w:lang w:val="en-GB"/>
        </w:rPr>
        <w:t>-reality of organic life</w:t>
      </w:r>
      <w:r w:rsidR="00832146" w:rsidRPr="00C45525">
        <w:rPr>
          <w:sz w:val="22"/>
          <w:szCs w:val="22"/>
          <w:lang w:val="en-GB"/>
        </w:rPr>
        <w:t xml:space="preserve"> forms</w:t>
      </w:r>
      <w:r w:rsidR="004A4204" w:rsidRPr="00C45525">
        <w:rPr>
          <w:sz w:val="22"/>
          <w:szCs w:val="22"/>
          <w:lang w:val="en-GB"/>
        </w:rPr>
        <w:t xml:space="preserve"> (Campos). A case in point has been provided by the recent bout of Covid fictions struggling to disclose the organic materiality of our historical condition.</w:t>
      </w:r>
    </w:p>
    <w:p w14:paraId="3CFBE22D" w14:textId="4292AB10" w:rsidR="00270942" w:rsidRPr="00C45525" w:rsidRDefault="00034277" w:rsidP="00EE2ED0">
      <w:pPr>
        <w:spacing w:after="100"/>
        <w:ind w:firstLine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Ultimately, such a </w:t>
      </w:r>
      <w:r w:rsidR="00D65F7C" w:rsidRPr="00C45525">
        <w:rPr>
          <w:color w:val="000000" w:themeColor="text1"/>
          <w:sz w:val="22"/>
          <w:szCs w:val="22"/>
          <w:lang w:val="en-GB"/>
        </w:rPr>
        <w:t>program</w:t>
      </w:r>
      <w:r w:rsidR="00D618FD" w:rsidRPr="00C45525">
        <w:rPr>
          <w:color w:val="000000" w:themeColor="text1"/>
          <w:sz w:val="22"/>
          <w:szCs w:val="22"/>
          <w:lang w:val="en-GB"/>
        </w:rPr>
        <w:t xml:space="preserve"> comes with momentous questions: </w:t>
      </w:r>
      <w:r w:rsidR="00DC6CAE" w:rsidRPr="00C45525">
        <w:rPr>
          <w:color w:val="000000" w:themeColor="text1"/>
          <w:sz w:val="22"/>
          <w:szCs w:val="22"/>
          <w:lang w:val="en-GB"/>
        </w:rPr>
        <w:t>w</w:t>
      </w:r>
      <w:r w:rsidR="00270942" w:rsidRPr="00C45525">
        <w:rPr>
          <w:color w:val="000000" w:themeColor="text1"/>
          <w:sz w:val="22"/>
          <w:szCs w:val="22"/>
          <w:lang w:val="en-GB"/>
        </w:rPr>
        <w:t>hy do we still need the category of “realism” (as distinct from “mimesis</w:t>
      </w:r>
      <w:r w:rsidRPr="00C45525">
        <w:rPr>
          <w:color w:val="000000" w:themeColor="text1"/>
          <w:sz w:val="22"/>
          <w:szCs w:val="22"/>
          <w:lang w:val="en-GB"/>
        </w:rPr>
        <w:t>,</w:t>
      </w:r>
      <w:r w:rsidR="00270942" w:rsidRPr="00C45525">
        <w:rPr>
          <w:color w:val="000000" w:themeColor="text1"/>
          <w:sz w:val="22"/>
          <w:szCs w:val="22"/>
          <w:lang w:val="en-GB"/>
        </w:rPr>
        <w:t>” “representation</w:t>
      </w:r>
      <w:r w:rsidRPr="00C45525">
        <w:rPr>
          <w:color w:val="000000" w:themeColor="text1"/>
          <w:sz w:val="22"/>
          <w:szCs w:val="22"/>
          <w:lang w:val="en-GB"/>
        </w:rPr>
        <w:t>,</w:t>
      </w:r>
      <w:r w:rsidR="00270942" w:rsidRPr="00C45525">
        <w:rPr>
          <w:color w:val="000000" w:themeColor="text1"/>
          <w:sz w:val="22"/>
          <w:szCs w:val="22"/>
          <w:lang w:val="en-GB"/>
        </w:rPr>
        <w:t>”</w:t>
      </w:r>
      <w:r w:rsidRPr="00C45525">
        <w:rPr>
          <w:color w:val="000000" w:themeColor="text1"/>
          <w:sz w:val="22"/>
          <w:szCs w:val="22"/>
          <w:lang w:val="en-GB"/>
        </w:rPr>
        <w:t xml:space="preserve"> or simply “materialism”</w:t>
      </w:r>
      <w:r w:rsidR="00270942" w:rsidRPr="00C45525">
        <w:rPr>
          <w:color w:val="000000" w:themeColor="text1"/>
          <w:sz w:val="22"/>
          <w:szCs w:val="22"/>
          <w:lang w:val="en-GB"/>
        </w:rPr>
        <w:t xml:space="preserve">) to account for contemporary production? How does our new interest in and concern for materiality lead fictional writing to re-think itself in relation to a specific </w:t>
      </w:r>
      <w:r w:rsidRPr="00C45525">
        <w:rPr>
          <w:color w:val="000000" w:themeColor="text1"/>
          <w:sz w:val="22"/>
          <w:szCs w:val="22"/>
          <w:lang w:val="en-GB"/>
        </w:rPr>
        <w:t>reality</w:t>
      </w:r>
      <w:r w:rsidR="00270942" w:rsidRPr="00C45525">
        <w:rPr>
          <w:color w:val="000000" w:themeColor="text1"/>
          <w:sz w:val="22"/>
          <w:szCs w:val="22"/>
          <w:lang w:val="en-GB"/>
        </w:rPr>
        <w:t>?</w:t>
      </w:r>
      <w:r w:rsidR="00DC6CAE" w:rsidRPr="00C45525">
        <w:rPr>
          <w:color w:val="000000" w:themeColor="text1"/>
          <w:sz w:val="22"/>
          <w:szCs w:val="22"/>
          <w:lang w:val="en-GB"/>
        </w:rPr>
        <w:t xml:space="preserve"> And, in that sense, how does this new realism succeed in making the world and our experience of it legible again? Or does it</w:t>
      </w:r>
      <w:r w:rsidR="00832146" w:rsidRPr="00C45525">
        <w:rPr>
          <w:color w:val="000000" w:themeColor="text1"/>
          <w:sz w:val="22"/>
          <w:szCs w:val="22"/>
          <w:lang w:val="en-GB"/>
        </w:rPr>
        <w:t>, on the contrary,</w:t>
      </w:r>
      <w:r w:rsidR="00DC6CAE" w:rsidRPr="00C45525">
        <w:rPr>
          <w:color w:val="000000" w:themeColor="text1"/>
          <w:sz w:val="22"/>
          <w:szCs w:val="22"/>
          <w:lang w:val="en-GB"/>
        </w:rPr>
        <w:t xml:space="preserve"> embrace the uncanny opacity of reality?</w:t>
      </w:r>
      <w:r w:rsidR="00270942" w:rsidRPr="00C45525">
        <w:rPr>
          <w:color w:val="000000" w:themeColor="text1"/>
          <w:sz w:val="22"/>
          <w:szCs w:val="22"/>
          <w:lang w:val="en-GB"/>
        </w:rPr>
        <w:t xml:space="preserve"> </w:t>
      </w:r>
      <w:r w:rsidR="00DC6CAE" w:rsidRPr="00C45525">
        <w:rPr>
          <w:color w:val="000000" w:themeColor="text1"/>
          <w:sz w:val="22"/>
          <w:szCs w:val="22"/>
          <w:lang w:val="en-GB"/>
        </w:rPr>
        <w:t>Ultimately</w:t>
      </w:r>
      <w:r w:rsidRPr="00C45525">
        <w:rPr>
          <w:color w:val="000000" w:themeColor="text1"/>
          <w:sz w:val="22"/>
          <w:szCs w:val="22"/>
          <w:lang w:val="en-GB"/>
        </w:rPr>
        <w:t xml:space="preserve">, what does this materialist turn share with historical materialism and its </w:t>
      </w:r>
      <w:r w:rsidR="00D65F7C" w:rsidRPr="00C45525">
        <w:rPr>
          <w:color w:val="000000" w:themeColor="text1"/>
          <w:sz w:val="22"/>
          <w:szCs w:val="22"/>
          <w:lang w:val="en-GB"/>
        </w:rPr>
        <w:t>critical political agenda?</w:t>
      </w:r>
      <w:r w:rsidR="00D97A7C">
        <w:rPr>
          <w:color w:val="000000" w:themeColor="text1"/>
          <w:sz w:val="22"/>
          <w:szCs w:val="22"/>
          <w:lang w:val="en-GB"/>
        </w:rPr>
        <w:t xml:space="preserve"> Thus, m</w:t>
      </w:r>
      <w:r w:rsidR="00D65F7C" w:rsidRPr="00C45525">
        <w:rPr>
          <w:color w:val="000000" w:themeColor="text1"/>
          <w:sz w:val="22"/>
          <w:szCs w:val="22"/>
          <w:lang w:val="en-GB"/>
        </w:rPr>
        <w:t>ight such materialist mediations harbour alternative forms of praxis?</w:t>
      </w:r>
      <w:r w:rsidRPr="00C45525">
        <w:rPr>
          <w:color w:val="000000" w:themeColor="text1"/>
          <w:sz w:val="22"/>
          <w:szCs w:val="22"/>
          <w:lang w:val="en-GB"/>
        </w:rPr>
        <w:t xml:space="preserve"> </w:t>
      </w:r>
    </w:p>
    <w:p w14:paraId="1C4DBCD7" w14:textId="38D3BF90" w:rsidR="00704FD3" w:rsidRPr="00C45525" w:rsidRDefault="00704FD3" w:rsidP="00E836FA">
      <w:pPr>
        <w:jc w:val="both"/>
        <w:rPr>
          <w:color w:val="000000" w:themeColor="text1"/>
          <w:sz w:val="22"/>
          <w:szCs w:val="22"/>
          <w:lang w:val="en-GB"/>
        </w:rPr>
      </w:pPr>
    </w:p>
    <w:p w14:paraId="3E61F9AA" w14:textId="66372143" w:rsidR="00D618FD" w:rsidRPr="00C45525" w:rsidRDefault="00D618FD" w:rsidP="00E836FA">
      <w:p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Possible and not exclusive lines of enquiry are listed below: </w:t>
      </w:r>
    </w:p>
    <w:p w14:paraId="079106CF" w14:textId="234D0DF3" w:rsidR="00270942" w:rsidRPr="00C45525" w:rsidRDefault="00270942" w:rsidP="0044055A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The precursors of contemporary material-realist texts.</w:t>
      </w:r>
    </w:p>
    <w:p w14:paraId="746D03D2" w14:textId="29B64E85" w:rsidR="00270942" w:rsidRPr="00C45525" w:rsidRDefault="00270942" w:rsidP="0044055A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The relevance of naturalism in relation to material realism.</w:t>
      </w:r>
    </w:p>
    <w:p w14:paraId="7789B283" w14:textId="15EE7E04" w:rsidR="00704FD3" w:rsidRPr="00C45525" w:rsidRDefault="00270942" w:rsidP="0044055A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The persistence</w:t>
      </w:r>
      <w:r w:rsidR="00704FD3" w:rsidRPr="00C45525">
        <w:rPr>
          <w:color w:val="000000" w:themeColor="text1"/>
          <w:sz w:val="22"/>
          <w:szCs w:val="22"/>
          <w:lang w:val="en-GB"/>
        </w:rPr>
        <w:t xml:space="preserve"> of historical realism in contemporary, material realism</w:t>
      </w:r>
      <w:r w:rsidRPr="00C45525">
        <w:rPr>
          <w:color w:val="000000" w:themeColor="text1"/>
          <w:sz w:val="22"/>
          <w:szCs w:val="22"/>
          <w:lang w:val="en-GB"/>
        </w:rPr>
        <w:t>.</w:t>
      </w:r>
    </w:p>
    <w:p w14:paraId="38DE403E" w14:textId="620AA842" w:rsidR="00270942" w:rsidRPr="00C45525" w:rsidRDefault="00270942" w:rsidP="0044055A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Material realism as inventory.</w:t>
      </w:r>
    </w:p>
    <w:p w14:paraId="06BF881D" w14:textId="1E03C395" w:rsidR="00270942" w:rsidRPr="00C45525" w:rsidRDefault="00270942" w:rsidP="0044055A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The perception and consideration of the material.</w:t>
      </w:r>
    </w:p>
    <w:p w14:paraId="1AF4EC5C" w14:textId="36E77E8D" w:rsidR="00BE1539" w:rsidRPr="00C45525" w:rsidRDefault="00BE1539" w:rsidP="0044055A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The prevalence of metonymy.</w:t>
      </w:r>
    </w:p>
    <w:p w14:paraId="04C81323" w14:textId="248EF7A8" w:rsidR="00BE1539" w:rsidRPr="00C45525" w:rsidRDefault="00BE1539" w:rsidP="0044055A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The presentation of scale effects.</w:t>
      </w:r>
    </w:p>
    <w:p w14:paraId="3F9BBEDF" w14:textId="09919D1C" w:rsidR="00BE1539" w:rsidRPr="00C57938" w:rsidRDefault="00BE1539" w:rsidP="00C57938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The issue of narrative care and the reparative function of material realism.</w:t>
      </w:r>
    </w:p>
    <w:p w14:paraId="0EE0F9E5" w14:textId="77777777" w:rsidR="001B41CE" w:rsidRPr="00C45525" w:rsidRDefault="001B41CE" w:rsidP="00E836FA">
      <w:pPr>
        <w:jc w:val="both"/>
        <w:rPr>
          <w:sz w:val="22"/>
          <w:szCs w:val="22"/>
          <w:lang w:val="en-GB"/>
        </w:rPr>
      </w:pPr>
    </w:p>
    <w:p w14:paraId="67DF87D4" w14:textId="68AF8078" w:rsidR="001B41CE" w:rsidRPr="00C45525" w:rsidRDefault="001B41CE" w:rsidP="00E836FA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C45525">
        <w:rPr>
          <w:b/>
          <w:color w:val="000000" w:themeColor="text1"/>
          <w:sz w:val="22"/>
          <w:szCs w:val="22"/>
          <w:lang w:val="en-GB"/>
        </w:rPr>
        <w:t>Bibliography</w:t>
      </w:r>
    </w:p>
    <w:p w14:paraId="703D63DA" w14:textId="7E3DA568" w:rsidR="00BD4048" w:rsidRPr="00C45525" w:rsidRDefault="00BD4048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C45525">
        <w:rPr>
          <w:color w:val="000000" w:themeColor="text1"/>
          <w:sz w:val="22"/>
          <w:szCs w:val="22"/>
          <w:lang w:val="en-GB"/>
        </w:rPr>
        <w:t>Alaimo</w:t>
      </w:r>
      <w:proofErr w:type="spellEnd"/>
      <w:r w:rsidRPr="00C45525">
        <w:rPr>
          <w:color w:val="000000" w:themeColor="text1"/>
          <w:sz w:val="22"/>
          <w:szCs w:val="22"/>
          <w:lang w:val="en-GB"/>
        </w:rPr>
        <w:t xml:space="preserve">, Stacy. </w:t>
      </w:r>
      <w:r w:rsidRPr="00C45525">
        <w:rPr>
          <w:i/>
          <w:color w:val="000000" w:themeColor="text1"/>
          <w:sz w:val="22"/>
          <w:szCs w:val="22"/>
          <w:lang w:val="en-GB"/>
        </w:rPr>
        <w:t>Bodily Natures</w:t>
      </w:r>
      <w:r w:rsidRPr="00C45525">
        <w:rPr>
          <w:color w:val="000000" w:themeColor="text1"/>
          <w:sz w:val="22"/>
          <w:szCs w:val="22"/>
          <w:lang w:val="en-GB"/>
        </w:rPr>
        <w:t>. Bloomington, IN: Indiana UP, 2010.</w:t>
      </w:r>
    </w:p>
    <w:p w14:paraId="341C7245" w14:textId="77284B03" w:rsidR="007C4A86" w:rsidRPr="00C45525" w:rsidRDefault="007C4A86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Alexander, Margaret. </w:t>
      </w:r>
      <w:r w:rsidR="00524392" w:rsidRPr="00C45525">
        <w:rPr>
          <w:i/>
          <w:color w:val="000000" w:themeColor="text1"/>
          <w:sz w:val="22"/>
          <w:szCs w:val="22"/>
          <w:lang w:val="en-GB"/>
        </w:rPr>
        <w:t>Flights from Realism: Themes and Strategies in Postmodernist British and American Fiction</w:t>
      </w:r>
      <w:r w:rsidR="007A6A04" w:rsidRPr="00C45525">
        <w:rPr>
          <w:color w:val="000000" w:themeColor="text1"/>
          <w:sz w:val="22"/>
          <w:szCs w:val="22"/>
          <w:lang w:val="en-GB"/>
        </w:rPr>
        <w:t>. London: Edward Arnold,</w:t>
      </w:r>
      <w:r w:rsidR="00524392" w:rsidRPr="00C45525">
        <w:rPr>
          <w:i/>
          <w:color w:val="000000" w:themeColor="text1"/>
          <w:sz w:val="22"/>
          <w:szCs w:val="22"/>
          <w:lang w:val="en-GB"/>
        </w:rPr>
        <w:t xml:space="preserve"> </w:t>
      </w:r>
      <w:r w:rsidR="007A6A04" w:rsidRPr="00C45525">
        <w:rPr>
          <w:color w:val="000000" w:themeColor="text1"/>
          <w:sz w:val="22"/>
          <w:szCs w:val="22"/>
          <w:lang w:val="en-GB"/>
        </w:rPr>
        <w:t>1990.</w:t>
      </w:r>
    </w:p>
    <w:p w14:paraId="1C173755" w14:textId="1ABE3821" w:rsidR="00CE1D9E" w:rsidRPr="00C45525" w:rsidRDefault="00CE1D9E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Barad, Karen. </w:t>
      </w:r>
      <w:r w:rsidR="004278D6" w:rsidRPr="00C45525">
        <w:rPr>
          <w:i/>
          <w:iCs/>
          <w:color w:val="000000" w:themeColor="text1"/>
          <w:sz w:val="22"/>
          <w:szCs w:val="22"/>
          <w:lang w:val="en-GB"/>
        </w:rPr>
        <w:t>Meeting the Universe Halfway: Quantum Physics and the Entanglement of Matter and Meaning</w:t>
      </w:r>
      <w:r w:rsidR="004278D6" w:rsidRPr="00C45525">
        <w:rPr>
          <w:color w:val="000000" w:themeColor="text1"/>
          <w:sz w:val="22"/>
          <w:szCs w:val="22"/>
          <w:lang w:val="en-GB"/>
        </w:rPr>
        <w:t>. Durham</w:t>
      </w:r>
      <w:r w:rsidR="00250FD6" w:rsidRPr="00C45525">
        <w:rPr>
          <w:color w:val="000000" w:themeColor="text1"/>
          <w:sz w:val="22"/>
          <w:szCs w:val="22"/>
          <w:lang w:val="en-GB"/>
        </w:rPr>
        <w:t>,</w:t>
      </w:r>
      <w:r w:rsidR="004278D6" w:rsidRPr="00C45525">
        <w:rPr>
          <w:color w:val="000000" w:themeColor="text1"/>
          <w:sz w:val="22"/>
          <w:szCs w:val="22"/>
          <w:lang w:val="en-GB"/>
        </w:rPr>
        <w:t xml:space="preserve"> NC: Duke UP, 2007. </w:t>
      </w:r>
    </w:p>
    <w:p w14:paraId="6EDF10FB" w14:textId="2EFED955" w:rsidR="00D618FD" w:rsidRPr="00C45525" w:rsidRDefault="00D618FD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Bennett, Jane. 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>Vibrant Matter. A Political Ecology of Things</w:t>
      </w:r>
      <w:r w:rsidRPr="00C45525">
        <w:rPr>
          <w:color w:val="000000" w:themeColor="text1"/>
          <w:sz w:val="22"/>
          <w:szCs w:val="22"/>
          <w:lang w:val="en-GB"/>
        </w:rPr>
        <w:t>. Durham</w:t>
      </w:r>
      <w:r w:rsidR="00005A5D">
        <w:rPr>
          <w:color w:val="000000" w:themeColor="text1"/>
          <w:sz w:val="22"/>
          <w:szCs w:val="22"/>
          <w:lang w:val="en-GB"/>
        </w:rPr>
        <w:t>:</w:t>
      </w:r>
      <w:r w:rsidRPr="00C45525">
        <w:rPr>
          <w:color w:val="000000" w:themeColor="text1"/>
          <w:sz w:val="22"/>
          <w:szCs w:val="22"/>
          <w:lang w:val="en-GB"/>
        </w:rPr>
        <w:t xml:space="preserve"> Duke UP, 2009.</w:t>
      </w:r>
    </w:p>
    <w:p w14:paraId="1D8F3BBA" w14:textId="3144D7B1" w:rsidR="00E90754" w:rsidRPr="00264DAF" w:rsidRDefault="001B41CE" w:rsidP="00BC51FC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C45525">
        <w:rPr>
          <w:color w:val="000000" w:themeColor="text1"/>
          <w:sz w:val="22"/>
          <w:szCs w:val="22"/>
          <w:lang w:val="en-GB"/>
        </w:rPr>
        <w:t>Bernard, Catherine.</w:t>
      </w:r>
      <w:r w:rsidR="00E90754" w:rsidRPr="00C45525">
        <w:rPr>
          <w:color w:val="000000" w:themeColor="text1"/>
          <w:sz w:val="22"/>
          <w:szCs w:val="22"/>
          <w:lang w:val="en-GB"/>
        </w:rPr>
        <w:t xml:space="preserve"> “Dismembering / Remembering </w:t>
      </w:r>
      <w:r w:rsidR="00005A5D">
        <w:rPr>
          <w:color w:val="000000" w:themeColor="text1"/>
          <w:sz w:val="22"/>
          <w:szCs w:val="22"/>
          <w:lang w:val="en-GB"/>
        </w:rPr>
        <w:t>M</w:t>
      </w:r>
      <w:r w:rsidR="00E90754" w:rsidRPr="00C45525">
        <w:rPr>
          <w:color w:val="000000" w:themeColor="text1"/>
          <w:sz w:val="22"/>
          <w:szCs w:val="22"/>
          <w:lang w:val="en-GB"/>
        </w:rPr>
        <w:t>imesis: Martin Amis, Graham Swift</w:t>
      </w:r>
      <w:r w:rsidR="00D97A7C">
        <w:rPr>
          <w:color w:val="000000" w:themeColor="text1"/>
          <w:sz w:val="22"/>
          <w:szCs w:val="22"/>
          <w:lang w:val="en-GB"/>
        </w:rPr>
        <w:t>.</w:t>
      </w:r>
      <w:r w:rsidR="00E90754" w:rsidRPr="00C45525">
        <w:rPr>
          <w:color w:val="000000" w:themeColor="text1"/>
          <w:sz w:val="22"/>
          <w:szCs w:val="22"/>
          <w:lang w:val="en-GB"/>
        </w:rPr>
        <w:t xml:space="preserve">” </w:t>
      </w:r>
      <w:r w:rsidR="00E90754" w:rsidRPr="00C45525">
        <w:rPr>
          <w:i/>
          <w:color w:val="000000" w:themeColor="text1"/>
          <w:sz w:val="22"/>
          <w:szCs w:val="22"/>
          <w:lang w:val="en-GB"/>
        </w:rPr>
        <w:t>Postmodern Studies</w:t>
      </w:r>
      <w:r w:rsidR="00E90754" w:rsidRPr="00C45525">
        <w:rPr>
          <w:color w:val="000000" w:themeColor="text1"/>
          <w:sz w:val="22"/>
          <w:szCs w:val="22"/>
          <w:lang w:val="en-GB"/>
        </w:rPr>
        <w:t>, n°7, “British Postmodern Fiction</w:t>
      </w:r>
      <w:r w:rsidR="00D97A7C">
        <w:rPr>
          <w:color w:val="000000" w:themeColor="text1"/>
          <w:sz w:val="22"/>
          <w:szCs w:val="22"/>
          <w:lang w:val="en-GB"/>
        </w:rPr>
        <w:t>.</w:t>
      </w:r>
      <w:r w:rsidR="00E90754" w:rsidRPr="00C45525">
        <w:rPr>
          <w:color w:val="000000" w:themeColor="text1"/>
          <w:sz w:val="22"/>
          <w:szCs w:val="22"/>
          <w:lang w:val="en-GB"/>
        </w:rPr>
        <w:t xml:space="preserve">” </w:t>
      </w:r>
      <w:r w:rsidR="00E90754" w:rsidRPr="00D97A7C">
        <w:rPr>
          <w:color w:val="000000" w:themeColor="text1"/>
          <w:sz w:val="22"/>
          <w:szCs w:val="22"/>
          <w:lang w:val="en-US"/>
        </w:rPr>
        <w:t xml:space="preserve">Theo </w:t>
      </w:r>
      <w:proofErr w:type="spellStart"/>
      <w:r w:rsidR="00E90754" w:rsidRPr="00D97A7C">
        <w:rPr>
          <w:color w:val="000000" w:themeColor="text1"/>
          <w:sz w:val="22"/>
          <w:szCs w:val="22"/>
          <w:lang w:val="en-US"/>
        </w:rPr>
        <w:t>D'haen</w:t>
      </w:r>
      <w:proofErr w:type="spellEnd"/>
      <w:r w:rsidR="00E90754" w:rsidRPr="00D97A7C">
        <w:rPr>
          <w:color w:val="000000" w:themeColor="text1"/>
          <w:sz w:val="22"/>
          <w:szCs w:val="22"/>
          <w:lang w:val="en-US"/>
        </w:rPr>
        <w:t xml:space="preserve"> and Hans </w:t>
      </w:r>
      <w:proofErr w:type="spellStart"/>
      <w:r w:rsidR="00E90754" w:rsidRPr="00D97A7C">
        <w:rPr>
          <w:color w:val="000000" w:themeColor="text1"/>
          <w:sz w:val="22"/>
          <w:szCs w:val="22"/>
          <w:lang w:val="en-US"/>
        </w:rPr>
        <w:t>Bertens</w:t>
      </w:r>
      <w:proofErr w:type="spellEnd"/>
      <w:r w:rsidR="00D97A7C" w:rsidRPr="00D97A7C">
        <w:rPr>
          <w:color w:val="000000" w:themeColor="text1"/>
          <w:sz w:val="22"/>
          <w:szCs w:val="22"/>
          <w:lang w:val="en-US"/>
        </w:rPr>
        <w:t>, eds</w:t>
      </w:r>
      <w:r w:rsidR="00D97A7C">
        <w:rPr>
          <w:color w:val="000000" w:themeColor="text1"/>
          <w:sz w:val="22"/>
          <w:szCs w:val="22"/>
          <w:lang w:val="en-US"/>
        </w:rPr>
        <w:t>.</w:t>
      </w:r>
      <w:r w:rsidR="00E90754" w:rsidRPr="00D97A7C">
        <w:rPr>
          <w:color w:val="000000" w:themeColor="text1"/>
          <w:sz w:val="22"/>
          <w:szCs w:val="22"/>
          <w:lang w:val="en-US"/>
        </w:rPr>
        <w:t xml:space="preserve"> </w:t>
      </w:r>
      <w:r w:rsidR="00E90754" w:rsidRPr="00264DAF">
        <w:rPr>
          <w:color w:val="000000" w:themeColor="text1"/>
          <w:sz w:val="22"/>
          <w:szCs w:val="22"/>
        </w:rPr>
        <w:t xml:space="preserve">Amsterdam: </w:t>
      </w:r>
      <w:proofErr w:type="spellStart"/>
      <w:r w:rsidR="00E90754" w:rsidRPr="00264DAF">
        <w:rPr>
          <w:color w:val="000000" w:themeColor="text1"/>
          <w:sz w:val="22"/>
          <w:szCs w:val="22"/>
        </w:rPr>
        <w:t>Rodopi</w:t>
      </w:r>
      <w:proofErr w:type="spellEnd"/>
      <w:r w:rsidR="00E90754" w:rsidRPr="00264DAF">
        <w:rPr>
          <w:color w:val="000000" w:themeColor="text1"/>
          <w:sz w:val="22"/>
          <w:szCs w:val="22"/>
        </w:rPr>
        <w:t xml:space="preserve">, 1994: 121-144. </w:t>
      </w:r>
    </w:p>
    <w:p w14:paraId="056AAE5B" w14:textId="65BE0D0B" w:rsidR="001B41CE" w:rsidRPr="00C45525" w:rsidRDefault="00BC51FC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826ABB">
        <w:rPr>
          <w:color w:val="000000" w:themeColor="text1"/>
          <w:sz w:val="22"/>
          <w:szCs w:val="22"/>
        </w:rPr>
        <w:t xml:space="preserve">———. </w:t>
      </w:r>
      <w:r w:rsidR="00FF6BAE" w:rsidRPr="00826ABB">
        <w:rPr>
          <w:i/>
          <w:color w:val="000000" w:themeColor="text1"/>
          <w:sz w:val="22"/>
          <w:szCs w:val="22"/>
        </w:rPr>
        <w:t>Matière à réflexion. Du corps politique dans la littérature et les arts visuels britanniques contemporains</w:t>
      </w:r>
      <w:r w:rsidR="00FF6BAE" w:rsidRPr="00826ABB">
        <w:rPr>
          <w:color w:val="000000" w:themeColor="text1"/>
          <w:sz w:val="22"/>
          <w:szCs w:val="22"/>
        </w:rPr>
        <w:t xml:space="preserve">. </w:t>
      </w:r>
      <w:r w:rsidR="00FF6BAE" w:rsidRPr="00C45525">
        <w:rPr>
          <w:color w:val="000000" w:themeColor="text1"/>
          <w:sz w:val="22"/>
          <w:szCs w:val="22"/>
          <w:lang w:val="en-GB"/>
        </w:rPr>
        <w:t xml:space="preserve">Paris: PUPS, </w:t>
      </w:r>
      <w:r w:rsidR="00160911" w:rsidRPr="00C45525">
        <w:rPr>
          <w:color w:val="000000" w:themeColor="text1"/>
          <w:sz w:val="22"/>
          <w:szCs w:val="22"/>
          <w:lang w:val="en-GB"/>
        </w:rPr>
        <w:t>2018.</w:t>
      </w:r>
    </w:p>
    <w:p w14:paraId="2ACB9B74" w14:textId="5999567D" w:rsidR="005426F6" w:rsidRPr="00C45525" w:rsidRDefault="005426F6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Boxall, Peter. 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>The Value of the Novel</w:t>
      </w:r>
      <w:r w:rsidRPr="00C45525">
        <w:rPr>
          <w:color w:val="000000" w:themeColor="text1"/>
          <w:sz w:val="22"/>
          <w:szCs w:val="22"/>
          <w:lang w:val="en-GB"/>
        </w:rPr>
        <w:t>. Cambridge: Cambridge UP, 2015.</w:t>
      </w:r>
    </w:p>
    <w:p w14:paraId="6F8A2E52" w14:textId="223A1F33" w:rsidR="00CE1D9E" w:rsidRPr="00C45525" w:rsidRDefault="00CE1D9E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C45525">
        <w:rPr>
          <w:color w:val="000000" w:themeColor="text1"/>
          <w:sz w:val="22"/>
          <w:szCs w:val="22"/>
          <w:lang w:val="en-GB"/>
        </w:rPr>
        <w:t>Braidotti</w:t>
      </w:r>
      <w:proofErr w:type="spellEnd"/>
      <w:r w:rsidRPr="00C45525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C45525">
        <w:rPr>
          <w:color w:val="000000" w:themeColor="text1"/>
          <w:sz w:val="22"/>
          <w:szCs w:val="22"/>
          <w:lang w:val="en-GB"/>
        </w:rPr>
        <w:t>Rosi</w:t>
      </w:r>
      <w:proofErr w:type="spellEnd"/>
      <w:r w:rsidRPr="00C45525">
        <w:rPr>
          <w:color w:val="000000" w:themeColor="text1"/>
          <w:sz w:val="22"/>
          <w:szCs w:val="22"/>
          <w:lang w:val="en-GB"/>
        </w:rPr>
        <w:t xml:space="preserve">. </w:t>
      </w:r>
      <w:r w:rsidR="000363AB" w:rsidRPr="00C45525">
        <w:rPr>
          <w:i/>
          <w:color w:val="000000" w:themeColor="text1"/>
          <w:sz w:val="22"/>
          <w:szCs w:val="22"/>
          <w:lang w:val="en-GB"/>
        </w:rPr>
        <w:t>Posthuman Knowledge</w:t>
      </w:r>
      <w:r w:rsidR="0009661F" w:rsidRPr="00C45525">
        <w:rPr>
          <w:i/>
          <w:color w:val="000000" w:themeColor="text1"/>
          <w:sz w:val="22"/>
          <w:szCs w:val="22"/>
          <w:lang w:val="en-GB"/>
        </w:rPr>
        <w:t xml:space="preserve">. </w:t>
      </w:r>
      <w:r w:rsidR="0009661F" w:rsidRPr="00C45525">
        <w:rPr>
          <w:color w:val="000000" w:themeColor="text1"/>
          <w:sz w:val="22"/>
          <w:szCs w:val="22"/>
          <w:lang w:val="en-GB"/>
        </w:rPr>
        <w:t xml:space="preserve">Cambridge: Polity, 2019. </w:t>
      </w:r>
    </w:p>
    <w:p w14:paraId="2DE3DADD" w14:textId="47074739" w:rsidR="00281643" w:rsidRPr="00C45525" w:rsidRDefault="00281643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lastRenderedPageBreak/>
        <w:t>Brandt, Teun Joshua</w:t>
      </w:r>
      <w:r w:rsidR="00052E61" w:rsidRPr="00C45525">
        <w:rPr>
          <w:color w:val="000000" w:themeColor="text1"/>
          <w:sz w:val="22"/>
          <w:szCs w:val="22"/>
          <w:lang w:val="en-GB"/>
        </w:rPr>
        <w:t>. “T</w:t>
      </w:r>
      <w:r w:rsidR="00B74928" w:rsidRPr="00C45525">
        <w:rPr>
          <w:color w:val="000000" w:themeColor="text1"/>
          <w:sz w:val="22"/>
          <w:szCs w:val="22"/>
          <w:lang w:val="en-GB"/>
        </w:rPr>
        <w:t xml:space="preserve">he </w:t>
      </w:r>
      <w:proofErr w:type="spellStart"/>
      <w:r w:rsidR="00B74928" w:rsidRPr="00C45525">
        <w:rPr>
          <w:color w:val="000000" w:themeColor="text1"/>
          <w:sz w:val="22"/>
          <w:szCs w:val="22"/>
          <w:lang w:val="en-GB"/>
        </w:rPr>
        <w:t>Holobiontic</w:t>
      </w:r>
      <w:proofErr w:type="spellEnd"/>
      <w:r w:rsidR="00B74928" w:rsidRPr="00C45525">
        <w:rPr>
          <w:color w:val="000000" w:themeColor="text1"/>
          <w:sz w:val="22"/>
          <w:szCs w:val="22"/>
          <w:lang w:val="en-GB"/>
        </w:rPr>
        <w:t xml:space="preserve"> Figure </w:t>
      </w:r>
      <w:r w:rsidR="00250FD6" w:rsidRPr="00C45525">
        <w:rPr>
          <w:color w:val="000000" w:themeColor="text1"/>
          <w:sz w:val="22"/>
          <w:szCs w:val="22"/>
          <w:lang w:val="en-GB"/>
        </w:rPr>
        <w:t>–</w:t>
      </w:r>
      <w:r w:rsidR="00B74928" w:rsidRPr="00C45525">
        <w:rPr>
          <w:color w:val="000000" w:themeColor="text1"/>
          <w:sz w:val="22"/>
          <w:szCs w:val="22"/>
          <w:lang w:val="en-GB"/>
        </w:rPr>
        <w:t xml:space="preserve"> Narrativ</w:t>
      </w:r>
      <w:r w:rsidR="00052E61" w:rsidRPr="00C45525">
        <w:rPr>
          <w:color w:val="000000" w:themeColor="text1"/>
          <w:sz w:val="22"/>
          <w:szCs w:val="22"/>
          <w:lang w:val="en-GB"/>
        </w:rPr>
        <w:t xml:space="preserve">e Complexities of Multispecies Characters in Joan </w:t>
      </w:r>
      <w:proofErr w:type="spellStart"/>
      <w:r w:rsidR="00052E61" w:rsidRPr="00C45525">
        <w:rPr>
          <w:color w:val="000000" w:themeColor="text1"/>
          <w:sz w:val="22"/>
          <w:szCs w:val="22"/>
          <w:lang w:val="en-GB"/>
        </w:rPr>
        <w:t>Slonczewski’s</w:t>
      </w:r>
      <w:proofErr w:type="spellEnd"/>
      <w:r w:rsidR="00052E61" w:rsidRPr="00C45525">
        <w:rPr>
          <w:color w:val="000000" w:themeColor="text1"/>
          <w:sz w:val="22"/>
          <w:szCs w:val="22"/>
          <w:lang w:val="en-GB"/>
        </w:rPr>
        <w:t xml:space="preserve"> </w:t>
      </w:r>
      <w:r w:rsidR="00C11692" w:rsidRPr="00C45525">
        <w:rPr>
          <w:i/>
          <w:color w:val="000000" w:themeColor="text1"/>
          <w:sz w:val="22"/>
          <w:szCs w:val="22"/>
          <w:lang w:val="en-GB"/>
        </w:rPr>
        <w:t>B</w:t>
      </w:r>
      <w:r w:rsidR="00052E61" w:rsidRPr="00C45525">
        <w:rPr>
          <w:i/>
          <w:color w:val="000000" w:themeColor="text1"/>
          <w:sz w:val="22"/>
          <w:szCs w:val="22"/>
          <w:lang w:val="en-GB"/>
        </w:rPr>
        <w:t>rain Plague</w:t>
      </w:r>
      <w:r w:rsidR="00052E61" w:rsidRPr="00C45525">
        <w:rPr>
          <w:color w:val="000000" w:themeColor="text1"/>
          <w:sz w:val="22"/>
          <w:szCs w:val="22"/>
          <w:lang w:val="en-GB"/>
        </w:rPr>
        <w:t xml:space="preserve">.” Paper presented at the HERMES </w:t>
      </w:r>
      <w:r w:rsidR="00B74928" w:rsidRPr="00C45525">
        <w:rPr>
          <w:color w:val="000000" w:themeColor="text1"/>
          <w:sz w:val="22"/>
          <w:szCs w:val="22"/>
          <w:lang w:val="en-GB"/>
        </w:rPr>
        <w:t xml:space="preserve">Graduate School, The University of Siena, Arezzo Campus, 16 June 2023. </w:t>
      </w:r>
    </w:p>
    <w:p w14:paraId="61EA1277" w14:textId="46EADDBA" w:rsidR="004A4204" w:rsidRPr="00C45525" w:rsidRDefault="004A4204" w:rsidP="00E90754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Campos, Liliane. “Ali Smith’s Parasitic Poetics.” 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>Modern Fiction Studies</w:t>
      </w:r>
      <w:r w:rsidRPr="00C45525">
        <w:rPr>
          <w:color w:val="000000" w:themeColor="text1"/>
          <w:sz w:val="22"/>
          <w:szCs w:val="22"/>
          <w:lang w:val="en-GB"/>
        </w:rPr>
        <w:t>, n°68.2</w:t>
      </w:r>
      <w:r w:rsidR="00D97A7C">
        <w:rPr>
          <w:color w:val="000000" w:themeColor="text1"/>
          <w:sz w:val="22"/>
          <w:szCs w:val="22"/>
          <w:lang w:val="en-GB"/>
        </w:rPr>
        <w:t xml:space="preserve">, </w:t>
      </w:r>
      <w:r w:rsidRPr="00C45525">
        <w:rPr>
          <w:color w:val="000000" w:themeColor="text1"/>
          <w:sz w:val="22"/>
          <w:szCs w:val="22"/>
          <w:lang w:val="en-GB"/>
        </w:rPr>
        <w:t>2022: 346-369.</w:t>
      </w:r>
    </w:p>
    <w:p w14:paraId="7F0D3464" w14:textId="220302C2" w:rsidR="00D618FD" w:rsidRPr="00C45525" w:rsidRDefault="00D618FD" w:rsidP="00E90754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C45525">
        <w:rPr>
          <w:color w:val="000000" w:themeColor="text1"/>
          <w:sz w:val="22"/>
          <w:szCs w:val="22"/>
          <w:lang w:val="en-GB"/>
        </w:rPr>
        <w:t>Coole</w:t>
      </w:r>
      <w:proofErr w:type="spellEnd"/>
      <w:r w:rsidRPr="00C45525">
        <w:rPr>
          <w:color w:val="000000" w:themeColor="text1"/>
          <w:sz w:val="22"/>
          <w:szCs w:val="22"/>
          <w:lang w:val="en-GB"/>
        </w:rPr>
        <w:t xml:space="preserve">, Diana, and Samantha Frost, eds. 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 xml:space="preserve">New Materialisms: Ontology, Agency, and Politics. </w:t>
      </w:r>
      <w:r w:rsidRPr="00C45525">
        <w:rPr>
          <w:color w:val="000000" w:themeColor="text1"/>
          <w:sz w:val="22"/>
          <w:szCs w:val="22"/>
          <w:lang w:val="en-GB"/>
        </w:rPr>
        <w:t>Durham</w:t>
      </w:r>
      <w:r w:rsidR="00250FD6" w:rsidRPr="00C45525">
        <w:rPr>
          <w:color w:val="000000" w:themeColor="text1"/>
          <w:sz w:val="22"/>
          <w:szCs w:val="22"/>
          <w:lang w:val="en-GB"/>
        </w:rPr>
        <w:t>, NC</w:t>
      </w:r>
      <w:r w:rsidRPr="00C45525">
        <w:rPr>
          <w:color w:val="000000" w:themeColor="text1"/>
          <w:sz w:val="22"/>
          <w:szCs w:val="22"/>
          <w:lang w:val="en-GB"/>
        </w:rPr>
        <w:t xml:space="preserve">: Duke UP, 2010. </w:t>
      </w:r>
    </w:p>
    <w:p w14:paraId="4B75381B" w14:textId="77777777" w:rsidR="00C57938" w:rsidRDefault="000F5444" w:rsidP="00C57938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Dupré, John. </w:t>
      </w:r>
      <w:r w:rsidRPr="00C45525">
        <w:rPr>
          <w:i/>
          <w:color w:val="000000" w:themeColor="text1"/>
          <w:sz w:val="22"/>
          <w:szCs w:val="22"/>
          <w:lang w:val="en-GB"/>
        </w:rPr>
        <w:t>The Disorder of Things</w:t>
      </w:r>
      <w:r w:rsidR="008B05C2" w:rsidRPr="00C45525">
        <w:rPr>
          <w:i/>
          <w:color w:val="000000" w:themeColor="text1"/>
          <w:sz w:val="22"/>
          <w:szCs w:val="22"/>
          <w:lang w:val="en-GB"/>
        </w:rPr>
        <w:t>. Metaphysical Foundations of the Disunity of Science</w:t>
      </w:r>
      <w:r w:rsidR="008B05C2" w:rsidRPr="00C45525">
        <w:rPr>
          <w:color w:val="000000" w:themeColor="text1"/>
          <w:sz w:val="22"/>
          <w:szCs w:val="22"/>
          <w:lang w:val="en-GB"/>
        </w:rPr>
        <w:t xml:space="preserve">. </w:t>
      </w:r>
      <w:r w:rsidR="00071468" w:rsidRPr="00C45525">
        <w:rPr>
          <w:color w:val="000000" w:themeColor="text1"/>
          <w:sz w:val="22"/>
          <w:szCs w:val="22"/>
          <w:lang w:val="en-GB"/>
        </w:rPr>
        <w:t>Cambridge, MA</w:t>
      </w:r>
      <w:r w:rsidR="00243A21" w:rsidRPr="00C45525">
        <w:rPr>
          <w:color w:val="000000" w:themeColor="text1"/>
          <w:sz w:val="22"/>
          <w:szCs w:val="22"/>
          <w:lang w:val="en-GB"/>
        </w:rPr>
        <w:t xml:space="preserve">: Harvard UP, 1995. </w:t>
      </w:r>
    </w:p>
    <w:p w14:paraId="6D471158" w14:textId="7259BE18" w:rsidR="00E90754" w:rsidRPr="00264DAF" w:rsidRDefault="00E90754" w:rsidP="00C57938">
      <w:pPr>
        <w:ind w:left="567" w:hanging="567"/>
        <w:jc w:val="both"/>
        <w:rPr>
          <w:color w:val="000000" w:themeColor="text1"/>
          <w:sz w:val="22"/>
          <w:szCs w:val="22"/>
          <w:lang w:val="en-US"/>
        </w:rPr>
      </w:pPr>
      <w:r w:rsidRPr="00C45525">
        <w:rPr>
          <w:color w:val="000000" w:themeColor="text1"/>
          <w:sz w:val="22"/>
          <w:szCs w:val="22"/>
          <w:lang w:val="en-GB"/>
        </w:rPr>
        <w:t>Elias, Amy J. “Meta-Mimesis? The Problem of British Postmodern Realism</w:t>
      </w:r>
      <w:r w:rsidR="00D97A7C">
        <w:rPr>
          <w:color w:val="000000" w:themeColor="text1"/>
          <w:sz w:val="22"/>
          <w:szCs w:val="22"/>
          <w:lang w:val="en-GB"/>
        </w:rPr>
        <w:t>.</w:t>
      </w:r>
      <w:r w:rsidRPr="00C45525">
        <w:rPr>
          <w:color w:val="000000" w:themeColor="text1"/>
          <w:sz w:val="22"/>
          <w:szCs w:val="22"/>
          <w:lang w:val="en-GB"/>
        </w:rPr>
        <w:t>” 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>Postmodern Studies</w:t>
      </w:r>
      <w:r w:rsidRPr="00C45525">
        <w:rPr>
          <w:color w:val="000000" w:themeColor="text1"/>
          <w:sz w:val="22"/>
          <w:szCs w:val="22"/>
          <w:lang w:val="en-GB"/>
        </w:rPr>
        <w:t>, n°7: “British Postmodern Fiction</w:t>
      </w:r>
      <w:r w:rsidR="00D97A7C">
        <w:rPr>
          <w:color w:val="000000" w:themeColor="text1"/>
          <w:sz w:val="22"/>
          <w:szCs w:val="22"/>
          <w:lang w:val="en-GB"/>
        </w:rPr>
        <w:t xml:space="preserve">.” </w:t>
      </w:r>
      <w:r w:rsidRPr="00D97A7C">
        <w:rPr>
          <w:color w:val="000000" w:themeColor="text1"/>
          <w:sz w:val="22"/>
          <w:szCs w:val="22"/>
          <w:lang w:val="en-US"/>
        </w:rPr>
        <w:t xml:space="preserve">Theo </w:t>
      </w:r>
      <w:proofErr w:type="spellStart"/>
      <w:r w:rsidRPr="00D97A7C">
        <w:rPr>
          <w:color w:val="000000" w:themeColor="text1"/>
          <w:sz w:val="22"/>
          <w:szCs w:val="22"/>
          <w:lang w:val="en-US"/>
        </w:rPr>
        <w:t>D'haen</w:t>
      </w:r>
      <w:proofErr w:type="spellEnd"/>
      <w:r w:rsidRPr="00D97A7C">
        <w:rPr>
          <w:color w:val="000000" w:themeColor="text1"/>
          <w:sz w:val="22"/>
          <w:szCs w:val="22"/>
          <w:lang w:val="en-US"/>
        </w:rPr>
        <w:t xml:space="preserve"> and Hans </w:t>
      </w:r>
      <w:proofErr w:type="spellStart"/>
      <w:r w:rsidRPr="00D97A7C">
        <w:rPr>
          <w:color w:val="000000" w:themeColor="text1"/>
          <w:sz w:val="22"/>
          <w:szCs w:val="22"/>
          <w:lang w:val="en-US"/>
        </w:rPr>
        <w:t>Bertens</w:t>
      </w:r>
      <w:proofErr w:type="spellEnd"/>
      <w:r w:rsidR="00D97A7C">
        <w:rPr>
          <w:color w:val="000000" w:themeColor="text1"/>
          <w:sz w:val="22"/>
          <w:szCs w:val="22"/>
          <w:lang w:val="en-US"/>
        </w:rPr>
        <w:t>, eds.</w:t>
      </w:r>
      <w:r w:rsidRPr="00D97A7C">
        <w:rPr>
          <w:color w:val="000000" w:themeColor="text1"/>
          <w:sz w:val="22"/>
          <w:szCs w:val="22"/>
          <w:lang w:val="en-US"/>
        </w:rPr>
        <w:t xml:space="preserve"> Amsterdam: </w:t>
      </w:r>
      <w:proofErr w:type="spellStart"/>
      <w:r w:rsidRPr="00D97A7C">
        <w:rPr>
          <w:color w:val="000000" w:themeColor="text1"/>
          <w:sz w:val="22"/>
          <w:szCs w:val="22"/>
          <w:lang w:val="en-US"/>
        </w:rPr>
        <w:t>Rodopi</w:t>
      </w:r>
      <w:proofErr w:type="spellEnd"/>
      <w:r w:rsidRPr="00D97A7C">
        <w:rPr>
          <w:color w:val="000000" w:themeColor="text1"/>
          <w:sz w:val="22"/>
          <w:szCs w:val="22"/>
          <w:lang w:val="en-US"/>
        </w:rPr>
        <w:t xml:space="preserve">, 1994. </w:t>
      </w:r>
      <w:r w:rsidRPr="00264DAF">
        <w:rPr>
          <w:color w:val="000000" w:themeColor="text1"/>
          <w:sz w:val="22"/>
          <w:szCs w:val="22"/>
          <w:lang w:val="en-US"/>
        </w:rPr>
        <w:t>9-31</w:t>
      </w:r>
    </w:p>
    <w:p w14:paraId="50966CB0" w14:textId="3756AEC9" w:rsidR="009A228A" w:rsidRPr="00C45525" w:rsidRDefault="009A228A" w:rsidP="00E90754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264DAF">
        <w:rPr>
          <w:color w:val="000000" w:themeColor="text1"/>
          <w:sz w:val="22"/>
          <w:szCs w:val="22"/>
          <w:lang w:val="en-US"/>
        </w:rPr>
        <w:t>Ganteau</w:t>
      </w:r>
      <w:proofErr w:type="spellEnd"/>
      <w:r w:rsidRPr="00264DAF">
        <w:rPr>
          <w:color w:val="000000" w:themeColor="text1"/>
          <w:sz w:val="22"/>
          <w:szCs w:val="22"/>
          <w:lang w:val="en-US"/>
        </w:rPr>
        <w:t xml:space="preserve">, Jean-Michel. 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>The Poetics and Ethics of Attention in Contemporary Br</w:t>
      </w:r>
      <w:r w:rsidR="00250FD6" w:rsidRPr="00C45525">
        <w:rPr>
          <w:i/>
          <w:iCs/>
          <w:color w:val="000000" w:themeColor="text1"/>
          <w:sz w:val="22"/>
          <w:szCs w:val="22"/>
          <w:lang w:val="en-GB"/>
        </w:rPr>
        <w:t>it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>ish Narrative</w:t>
      </w:r>
      <w:r w:rsidRPr="00C45525">
        <w:rPr>
          <w:color w:val="000000" w:themeColor="text1"/>
          <w:sz w:val="22"/>
          <w:szCs w:val="22"/>
          <w:lang w:val="en-GB"/>
        </w:rPr>
        <w:t>. London: Routledge, 2023.</w:t>
      </w:r>
    </w:p>
    <w:p w14:paraId="186E17F2" w14:textId="72EEDCB8" w:rsidR="007C4A86" w:rsidRPr="00C45525" w:rsidRDefault="007C4A86" w:rsidP="0044055A">
      <w:pPr>
        <w:ind w:left="567" w:hanging="567"/>
        <w:jc w:val="both"/>
        <w:rPr>
          <w:i/>
          <w:color w:val="000000" w:themeColor="text1"/>
          <w:sz w:val="22"/>
          <w:szCs w:val="22"/>
          <w:lang w:val="en-GB"/>
        </w:rPr>
      </w:pPr>
      <w:proofErr w:type="spellStart"/>
      <w:r w:rsidRPr="00C45525">
        <w:rPr>
          <w:color w:val="000000" w:themeColor="text1"/>
          <w:sz w:val="22"/>
          <w:szCs w:val="22"/>
          <w:lang w:val="en-GB"/>
        </w:rPr>
        <w:t>Gasiorek</w:t>
      </w:r>
      <w:proofErr w:type="spellEnd"/>
      <w:r w:rsidRPr="00C45525">
        <w:rPr>
          <w:color w:val="000000" w:themeColor="text1"/>
          <w:sz w:val="22"/>
          <w:szCs w:val="22"/>
          <w:lang w:val="en-GB"/>
        </w:rPr>
        <w:t>, Andrzej.</w:t>
      </w:r>
      <w:r w:rsidR="00524392" w:rsidRPr="00C45525">
        <w:rPr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24392" w:rsidRPr="00C45525">
        <w:rPr>
          <w:i/>
          <w:color w:val="000000" w:themeColor="text1"/>
          <w:sz w:val="22"/>
          <w:szCs w:val="22"/>
          <w:lang w:val="en-GB"/>
        </w:rPr>
        <w:t>Postwar</w:t>
      </w:r>
      <w:proofErr w:type="spellEnd"/>
      <w:r w:rsidR="00524392" w:rsidRPr="00C45525">
        <w:rPr>
          <w:i/>
          <w:color w:val="000000" w:themeColor="text1"/>
          <w:sz w:val="22"/>
          <w:szCs w:val="22"/>
          <w:lang w:val="en-GB"/>
        </w:rPr>
        <w:t xml:space="preserve"> British Fiction. Realism and </w:t>
      </w:r>
      <w:proofErr w:type="gramStart"/>
      <w:r w:rsidR="00524392" w:rsidRPr="00C45525">
        <w:rPr>
          <w:i/>
          <w:color w:val="000000" w:themeColor="text1"/>
          <w:sz w:val="22"/>
          <w:szCs w:val="22"/>
          <w:lang w:val="en-GB"/>
        </w:rPr>
        <w:t>After</w:t>
      </w:r>
      <w:proofErr w:type="gramEnd"/>
      <w:r w:rsidR="00177E25" w:rsidRPr="00C45525">
        <w:rPr>
          <w:color w:val="000000" w:themeColor="text1"/>
          <w:sz w:val="22"/>
          <w:szCs w:val="22"/>
          <w:lang w:val="en-GB"/>
        </w:rPr>
        <w:t xml:space="preserve">. London: Edward Arnold, </w:t>
      </w:r>
      <w:r w:rsidR="00524392" w:rsidRPr="00C45525">
        <w:rPr>
          <w:color w:val="000000" w:themeColor="text1"/>
          <w:sz w:val="22"/>
          <w:szCs w:val="22"/>
          <w:lang w:val="en-GB"/>
        </w:rPr>
        <w:t>199</w:t>
      </w:r>
      <w:r w:rsidR="00177E25" w:rsidRPr="00C45525">
        <w:rPr>
          <w:color w:val="000000" w:themeColor="text1"/>
          <w:sz w:val="22"/>
          <w:szCs w:val="22"/>
          <w:lang w:val="en-GB"/>
        </w:rPr>
        <w:t>5.</w:t>
      </w:r>
    </w:p>
    <w:p w14:paraId="2FE06A44" w14:textId="24905A24" w:rsidR="001B41CE" w:rsidRPr="00C45525" w:rsidRDefault="00485411" w:rsidP="00E90754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Goh, Irving. </w:t>
      </w:r>
      <w:r w:rsidR="000F7A15" w:rsidRPr="00C45525">
        <w:rPr>
          <w:i/>
          <w:color w:val="000000" w:themeColor="text1"/>
          <w:sz w:val="22"/>
          <w:szCs w:val="22"/>
          <w:lang w:val="en-GB"/>
        </w:rPr>
        <w:t>The Reject</w:t>
      </w:r>
      <w:r w:rsidR="007C5A29" w:rsidRPr="00C45525">
        <w:rPr>
          <w:i/>
          <w:color w:val="000000" w:themeColor="text1"/>
          <w:sz w:val="22"/>
          <w:szCs w:val="22"/>
          <w:lang w:val="en-GB"/>
        </w:rPr>
        <w:t xml:space="preserve">. Community, Politics, and Religion after the Subject. </w:t>
      </w:r>
      <w:r w:rsidR="004D0854" w:rsidRPr="00C45525">
        <w:rPr>
          <w:color w:val="000000" w:themeColor="text1"/>
          <w:sz w:val="22"/>
          <w:szCs w:val="22"/>
          <w:lang w:val="en-GB"/>
        </w:rPr>
        <w:t xml:space="preserve">New York: Fordham UP, 2015. </w:t>
      </w:r>
    </w:p>
    <w:p w14:paraId="77AA52C0" w14:textId="137C3621" w:rsidR="00CE1D9E" w:rsidRPr="00C45525" w:rsidRDefault="007C4A86" w:rsidP="00E90754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Haraway, Donna</w:t>
      </w:r>
      <w:r w:rsidR="00F12BD3" w:rsidRPr="00C45525">
        <w:rPr>
          <w:color w:val="000000" w:themeColor="text1"/>
          <w:sz w:val="22"/>
          <w:szCs w:val="22"/>
          <w:lang w:val="en-GB"/>
        </w:rPr>
        <w:t xml:space="preserve"> J</w:t>
      </w:r>
      <w:r w:rsidRPr="00C45525">
        <w:rPr>
          <w:color w:val="000000" w:themeColor="text1"/>
          <w:sz w:val="22"/>
          <w:szCs w:val="22"/>
          <w:lang w:val="en-GB"/>
        </w:rPr>
        <w:t>.</w:t>
      </w:r>
      <w:r w:rsidR="00700EC9" w:rsidRPr="00C45525">
        <w:rPr>
          <w:color w:val="000000" w:themeColor="text1"/>
          <w:sz w:val="22"/>
          <w:szCs w:val="22"/>
          <w:lang w:val="en-GB"/>
        </w:rPr>
        <w:t xml:space="preserve"> </w:t>
      </w:r>
      <w:r w:rsidR="00F12BD3" w:rsidRPr="00C45525">
        <w:rPr>
          <w:i/>
          <w:color w:val="000000" w:themeColor="text1"/>
          <w:sz w:val="22"/>
          <w:szCs w:val="22"/>
          <w:lang w:val="en-GB"/>
        </w:rPr>
        <w:t>When Species Meet.</w:t>
      </w:r>
      <w:r w:rsidR="00F12BD3" w:rsidRPr="00C45525">
        <w:rPr>
          <w:color w:val="000000" w:themeColor="text1"/>
          <w:sz w:val="22"/>
          <w:szCs w:val="22"/>
          <w:lang w:val="en-GB"/>
        </w:rPr>
        <w:t xml:space="preserve"> Minneapolis: U of Minnesota P, 2008.</w:t>
      </w:r>
    </w:p>
    <w:p w14:paraId="54B93F0A" w14:textId="39F24D91" w:rsidR="00261024" w:rsidRPr="00C45525" w:rsidRDefault="00261024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Hutcheon, Linda. </w:t>
      </w:r>
      <w:r w:rsidRPr="00C45525">
        <w:rPr>
          <w:i/>
          <w:color w:val="000000" w:themeColor="text1"/>
          <w:sz w:val="22"/>
          <w:szCs w:val="22"/>
          <w:lang w:val="en-GB"/>
        </w:rPr>
        <w:t xml:space="preserve">A Poetics of Postmodernism: </w:t>
      </w:r>
      <w:r w:rsidR="00005A5D">
        <w:rPr>
          <w:i/>
          <w:color w:val="000000" w:themeColor="text1"/>
          <w:sz w:val="22"/>
          <w:szCs w:val="22"/>
          <w:lang w:val="en-GB"/>
        </w:rPr>
        <w:t>H</w:t>
      </w:r>
      <w:r w:rsidRPr="00C45525">
        <w:rPr>
          <w:i/>
          <w:color w:val="000000" w:themeColor="text1"/>
          <w:sz w:val="22"/>
          <w:szCs w:val="22"/>
          <w:lang w:val="en-GB"/>
        </w:rPr>
        <w:t>istory, Theory, Fiction</w:t>
      </w:r>
      <w:r w:rsidR="00056B94" w:rsidRPr="00C45525">
        <w:rPr>
          <w:color w:val="000000" w:themeColor="text1"/>
          <w:sz w:val="22"/>
          <w:szCs w:val="22"/>
          <w:lang w:val="en-GB"/>
        </w:rPr>
        <w:t>. London: Routledge, 1988.</w:t>
      </w:r>
    </w:p>
    <w:p w14:paraId="70295382" w14:textId="162729E3" w:rsidR="007C4A86" w:rsidRPr="00C45525" w:rsidRDefault="007C4A86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Johnson, B.S. </w:t>
      </w:r>
      <w:r w:rsidR="00261024" w:rsidRPr="00C45525">
        <w:rPr>
          <w:i/>
          <w:color w:val="000000" w:themeColor="text1"/>
          <w:sz w:val="22"/>
          <w:szCs w:val="22"/>
          <w:lang w:val="en-GB"/>
        </w:rPr>
        <w:t>Aren’t You Rather Young to Be Writing Your Memoirs?</w:t>
      </w:r>
      <w:r w:rsidR="00A85A67" w:rsidRPr="00C45525">
        <w:rPr>
          <w:color w:val="000000" w:themeColor="text1"/>
          <w:sz w:val="22"/>
          <w:szCs w:val="22"/>
          <w:lang w:val="en-GB"/>
        </w:rPr>
        <w:t xml:space="preserve"> London: Hutchinson, 1973.</w:t>
      </w:r>
    </w:p>
    <w:p w14:paraId="5379053C" w14:textId="76478B29" w:rsidR="005E3E25" w:rsidRPr="00C45525" w:rsidRDefault="005E3E25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Latour, Bruno. </w:t>
      </w:r>
      <w:r w:rsidRPr="00C45525">
        <w:rPr>
          <w:i/>
          <w:color w:val="000000" w:themeColor="text1"/>
          <w:sz w:val="22"/>
          <w:szCs w:val="22"/>
          <w:lang w:val="en-GB"/>
        </w:rPr>
        <w:t>We Have Never Been Modern</w:t>
      </w:r>
      <w:r w:rsidRPr="00C45525">
        <w:rPr>
          <w:color w:val="000000" w:themeColor="text1"/>
          <w:sz w:val="22"/>
          <w:szCs w:val="22"/>
          <w:lang w:val="en-GB"/>
        </w:rPr>
        <w:t>. Cambridge, MA: Harvard UP, 1993.</w:t>
      </w:r>
    </w:p>
    <w:p w14:paraId="5C5566CA" w14:textId="2BF56E16" w:rsidR="007C4A86" w:rsidRDefault="007C4A86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Lodge, David. </w:t>
      </w:r>
      <w:r w:rsidR="004D58A1" w:rsidRPr="00C45525">
        <w:rPr>
          <w:i/>
          <w:color w:val="000000" w:themeColor="text1"/>
          <w:sz w:val="22"/>
          <w:szCs w:val="22"/>
          <w:lang w:val="en-GB"/>
        </w:rPr>
        <w:t>The Modes of Modern Writing. Metaphor, Metonymy and the Typology of Modern Literature</w:t>
      </w:r>
      <w:r w:rsidR="00EF4087" w:rsidRPr="00C45525">
        <w:rPr>
          <w:color w:val="000000" w:themeColor="text1"/>
          <w:sz w:val="22"/>
          <w:szCs w:val="22"/>
          <w:lang w:val="en-GB"/>
        </w:rPr>
        <w:t>. Ithaca, NY: Cornell U</w:t>
      </w:r>
      <w:r w:rsidR="00B01058" w:rsidRPr="00C45525">
        <w:rPr>
          <w:color w:val="000000" w:themeColor="text1"/>
          <w:sz w:val="22"/>
          <w:szCs w:val="22"/>
          <w:lang w:val="en-GB"/>
        </w:rPr>
        <w:t xml:space="preserve">P, 1977. </w:t>
      </w:r>
    </w:p>
    <w:p w14:paraId="4250C569" w14:textId="2544E7C0" w:rsidR="00760D15" w:rsidRPr="00760D15" w:rsidRDefault="00760D15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>
        <w:rPr>
          <w:color w:val="000000" w:themeColor="text1"/>
          <w:sz w:val="22"/>
          <w:szCs w:val="22"/>
          <w:lang w:val="en-GB"/>
        </w:rPr>
        <w:t>Moslund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>
        <w:rPr>
          <w:color w:val="000000" w:themeColor="text1"/>
          <w:sz w:val="22"/>
          <w:szCs w:val="22"/>
          <w:lang w:val="en-GB"/>
        </w:rPr>
        <w:t>Sten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GB"/>
        </w:rPr>
        <w:t>Pultz</w:t>
      </w:r>
      <w:proofErr w:type="spellEnd"/>
      <w:r>
        <w:rPr>
          <w:color w:val="000000" w:themeColor="text1"/>
          <w:sz w:val="22"/>
          <w:szCs w:val="22"/>
          <w:lang w:val="en-GB"/>
        </w:rPr>
        <w:t xml:space="preserve">, et al., eds. </w:t>
      </w:r>
      <w:r>
        <w:rPr>
          <w:i/>
          <w:iCs/>
          <w:color w:val="000000" w:themeColor="text1"/>
          <w:sz w:val="22"/>
          <w:szCs w:val="22"/>
          <w:lang w:val="en-GB"/>
        </w:rPr>
        <w:t>How Literature Comes to Matter: Post-Anthropocentric Approaches to Fiction</w:t>
      </w:r>
      <w:r>
        <w:rPr>
          <w:color w:val="000000" w:themeColor="text1"/>
          <w:sz w:val="22"/>
          <w:szCs w:val="22"/>
          <w:lang w:val="en-GB"/>
        </w:rPr>
        <w:t xml:space="preserve">. Edinburgh: Edinburgh UP, 2020. </w:t>
      </w:r>
    </w:p>
    <w:p w14:paraId="671E119A" w14:textId="1EDB54F4" w:rsidR="00D618FD" w:rsidRDefault="00D618FD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Parker, Harry. 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 xml:space="preserve">Hybrid Humans. Dispatches from the Frontier of Man and Machine. </w:t>
      </w:r>
      <w:r w:rsidRPr="00C45525">
        <w:rPr>
          <w:color w:val="000000" w:themeColor="text1"/>
          <w:sz w:val="22"/>
          <w:szCs w:val="22"/>
          <w:lang w:val="en-GB"/>
        </w:rPr>
        <w:t xml:space="preserve">London: </w:t>
      </w:r>
      <w:proofErr w:type="spellStart"/>
      <w:r w:rsidRPr="00C45525">
        <w:rPr>
          <w:color w:val="000000" w:themeColor="text1"/>
          <w:sz w:val="22"/>
          <w:szCs w:val="22"/>
          <w:lang w:val="en-GB"/>
        </w:rPr>
        <w:t>Wellcome</w:t>
      </w:r>
      <w:proofErr w:type="spellEnd"/>
      <w:r w:rsidRPr="00C45525">
        <w:rPr>
          <w:color w:val="000000" w:themeColor="text1"/>
          <w:sz w:val="22"/>
          <w:szCs w:val="22"/>
          <w:lang w:val="en-GB"/>
        </w:rPr>
        <w:t xml:space="preserve"> Collection, 2022. </w:t>
      </w:r>
    </w:p>
    <w:p w14:paraId="3EC72D1E" w14:textId="7C93EF7D" w:rsidR="00072AAE" w:rsidRPr="00072AAE" w:rsidRDefault="00072AAE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Rothberg, Michael. </w:t>
      </w:r>
      <w:r>
        <w:rPr>
          <w:i/>
          <w:iCs/>
          <w:color w:val="000000" w:themeColor="text1"/>
          <w:sz w:val="22"/>
          <w:szCs w:val="22"/>
          <w:lang w:val="en-GB"/>
        </w:rPr>
        <w:t>Traumatic Realism. The Demands of Holocaust Representation</w:t>
      </w:r>
      <w:r>
        <w:rPr>
          <w:color w:val="000000" w:themeColor="text1"/>
          <w:sz w:val="22"/>
          <w:szCs w:val="22"/>
          <w:lang w:val="en-GB"/>
        </w:rPr>
        <w:t xml:space="preserve">. Minneapolis: U of Minnesota P, 2000. </w:t>
      </w:r>
    </w:p>
    <w:p w14:paraId="1E5C6AF9" w14:textId="053E82A2" w:rsidR="0079067B" w:rsidRPr="00C45525" w:rsidRDefault="0079067B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Shields, David. 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>Reality Hunger: A Manifesto</w:t>
      </w:r>
      <w:r w:rsidRPr="00C45525">
        <w:rPr>
          <w:color w:val="000000" w:themeColor="text1"/>
          <w:sz w:val="22"/>
          <w:szCs w:val="22"/>
          <w:lang w:val="en-GB"/>
        </w:rPr>
        <w:t>. New York: Knopf, 2010.</w:t>
      </w:r>
    </w:p>
    <w:p w14:paraId="75BC8E8E" w14:textId="144DB50B" w:rsidR="00FB42B0" w:rsidRPr="00C45525" w:rsidRDefault="00C45525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>v</w:t>
      </w:r>
      <w:r w:rsidR="00FB42B0" w:rsidRPr="00C45525">
        <w:rPr>
          <w:color w:val="000000" w:themeColor="text1"/>
          <w:sz w:val="22"/>
          <w:szCs w:val="22"/>
          <w:lang w:val="en-GB"/>
        </w:rPr>
        <w:t>an</w:t>
      </w:r>
      <w:r w:rsidRPr="00C45525">
        <w:rPr>
          <w:color w:val="000000" w:themeColor="text1"/>
          <w:sz w:val="22"/>
          <w:szCs w:val="22"/>
          <w:lang w:val="en-GB"/>
        </w:rPr>
        <w:t xml:space="preserve"> </w:t>
      </w:r>
      <w:r w:rsidR="00005A5D">
        <w:rPr>
          <w:color w:val="000000" w:themeColor="text1"/>
          <w:sz w:val="22"/>
          <w:szCs w:val="22"/>
          <w:lang w:val="en-GB"/>
        </w:rPr>
        <w:t>den</w:t>
      </w:r>
      <w:r w:rsidR="00FB42B0" w:rsidRPr="00C45525">
        <w:rPr>
          <w:color w:val="000000" w:themeColor="text1"/>
          <w:sz w:val="22"/>
          <w:szCs w:val="22"/>
          <w:lang w:val="en-GB"/>
        </w:rPr>
        <w:t xml:space="preserve"> Akker, Robin, Alison Gibbons and Timotheus Vermeulen</w:t>
      </w:r>
      <w:r w:rsidR="00072AAE">
        <w:rPr>
          <w:color w:val="000000" w:themeColor="text1"/>
          <w:sz w:val="22"/>
          <w:szCs w:val="22"/>
          <w:lang w:val="en-GB"/>
        </w:rPr>
        <w:t xml:space="preserve">, </w:t>
      </w:r>
      <w:r w:rsidR="009A228A" w:rsidRPr="00C45525">
        <w:rPr>
          <w:color w:val="000000" w:themeColor="text1"/>
          <w:sz w:val="22"/>
          <w:szCs w:val="22"/>
          <w:lang w:val="en-GB"/>
        </w:rPr>
        <w:t>eds.</w:t>
      </w:r>
      <w:r w:rsidR="004162A9" w:rsidRPr="00C45525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4162A9" w:rsidRPr="00C45525">
        <w:rPr>
          <w:i/>
          <w:color w:val="000000" w:themeColor="text1"/>
          <w:sz w:val="22"/>
          <w:szCs w:val="22"/>
          <w:lang w:val="en-GB"/>
        </w:rPr>
        <w:t>Metamodernism</w:t>
      </w:r>
      <w:proofErr w:type="spellEnd"/>
      <w:r w:rsidR="004162A9" w:rsidRPr="00C45525">
        <w:rPr>
          <w:i/>
          <w:color w:val="000000" w:themeColor="text1"/>
          <w:sz w:val="22"/>
          <w:szCs w:val="22"/>
          <w:lang w:val="en-GB"/>
        </w:rPr>
        <w:t>: History, Affect and Depth after Postmodernism</w:t>
      </w:r>
      <w:r w:rsidR="009A228A" w:rsidRPr="00C45525">
        <w:rPr>
          <w:color w:val="000000" w:themeColor="text1"/>
          <w:sz w:val="22"/>
          <w:szCs w:val="22"/>
          <w:lang w:val="en-GB"/>
        </w:rPr>
        <w:t xml:space="preserve">. Lanham: Rowman &amp; Littlefield, </w:t>
      </w:r>
      <w:r w:rsidR="004162A9" w:rsidRPr="00C45525">
        <w:rPr>
          <w:color w:val="000000" w:themeColor="text1"/>
          <w:sz w:val="22"/>
          <w:szCs w:val="22"/>
          <w:lang w:val="en-GB"/>
        </w:rPr>
        <w:t>2017</w:t>
      </w:r>
      <w:r w:rsidR="009A228A" w:rsidRPr="00C45525">
        <w:rPr>
          <w:color w:val="000000" w:themeColor="text1"/>
          <w:sz w:val="22"/>
          <w:szCs w:val="22"/>
          <w:lang w:val="en-GB"/>
        </w:rPr>
        <w:t>.</w:t>
      </w:r>
    </w:p>
    <w:p w14:paraId="355291A2" w14:textId="10E9D999" w:rsidR="001B41CE" w:rsidRPr="00C45525" w:rsidRDefault="001B41CE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C45525">
        <w:rPr>
          <w:color w:val="000000" w:themeColor="text1"/>
          <w:sz w:val="22"/>
          <w:szCs w:val="22"/>
          <w:lang w:val="en-GB"/>
        </w:rPr>
        <w:t>Walezak</w:t>
      </w:r>
      <w:proofErr w:type="spellEnd"/>
      <w:r w:rsidRPr="00C45525">
        <w:rPr>
          <w:color w:val="000000" w:themeColor="text1"/>
          <w:sz w:val="22"/>
          <w:szCs w:val="22"/>
          <w:lang w:val="en-GB"/>
        </w:rPr>
        <w:t xml:space="preserve">, Emilie. </w:t>
      </w:r>
      <w:r w:rsidR="00160911" w:rsidRPr="00C45525">
        <w:rPr>
          <w:i/>
          <w:color w:val="000000" w:themeColor="text1"/>
          <w:sz w:val="22"/>
          <w:szCs w:val="22"/>
          <w:lang w:val="en-GB"/>
        </w:rPr>
        <w:t>Rethinking Contemporary British Women’s Writing. Realism, Feminism, Materialism.</w:t>
      </w:r>
      <w:r w:rsidR="00160911" w:rsidRPr="00C45525">
        <w:rPr>
          <w:color w:val="000000" w:themeColor="text1"/>
          <w:sz w:val="22"/>
          <w:szCs w:val="22"/>
          <w:lang w:val="en-GB"/>
        </w:rPr>
        <w:t xml:space="preserve"> London: Bloomsbury Academic, 2022. </w:t>
      </w:r>
    </w:p>
    <w:p w14:paraId="776890DC" w14:textId="3623BBA8" w:rsidR="004A4204" w:rsidRPr="00C45525" w:rsidRDefault="004A4204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  <w:r w:rsidRPr="00C45525">
        <w:rPr>
          <w:color w:val="000000" w:themeColor="text1"/>
          <w:sz w:val="22"/>
          <w:szCs w:val="22"/>
          <w:lang w:val="en-GB"/>
        </w:rPr>
        <w:t xml:space="preserve">Winterson, Jeanette. </w:t>
      </w:r>
      <w:r w:rsidRPr="00C45525">
        <w:rPr>
          <w:i/>
          <w:iCs/>
          <w:color w:val="000000" w:themeColor="text1"/>
          <w:sz w:val="22"/>
          <w:szCs w:val="22"/>
          <w:lang w:val="en-GB"/>
        </w:rPr>
        <w:t>12 Bytes. How Artificial Intelligence Will Change the Way We Live and Love</w:t>
      </w:r>
      <w:r w:rsidRPr="00C45525">
        <w:rPr>
          <w:color w:val="000000" w:themeColor="text1"/>
          <w:sz w:val="22"/>
          <w:szCs w:val="22"/>
          <w:lang w:val="en-GB"/>
        </w:rPr>
        <w:t>. London: Vintage, 2022.</w:t>
      </w:r>
    </w:p>
    <w:p w14:paraId="5AE62BCF" w14:textId="77777777" w:rsidR="00AD7704" w:rsidRPr="00C45525" w:rsidRDefault="00AD7704" w:rsidP="008B05C2">
      <w:pPr>
        <w:ind w:left="567" w:hanging="567"/>
        <w:jc w:val="both"/>
        <w:rPr>
          <w:color w:val="000000" w:themeColor="text1"/>
          <w:sz w:val="22"/>
          <w:szCs w:val="22"/>
          <w:lang w:val="en-GB"/>
        </w:rPr>
      </w:pPr>
    </w:p>
    <w:p w14:paraId="62520BFB" w14:textId="4772AA97" w:rsidR="00AD7704" w:rsidRPr="00D97A7C" w:rsidRDefault="00C45525" w:rsidP="00C45525">
      <w:pPr>
        <w:jc w:val="both"/>
        <w:rPr>
          <w:b/>
          <w:bCs/>
          <w:color w:val="000000" w:themeColor="text1"/>
          <w:sz w:val="22"/>
          <w:szCs w:val="22"/>
          <w:lang w:val="en-GB"/>
        </w:rPr>
      </w:pPr>
      <w:r w:rsidRPr="00D97A7C">
        <w:rPr>
          <w:b/>
          <w:bCs/>
          <w:color w:val="000000" w:themeColor="text1"/>
          <w:sz w:val="22"/>
          <w:szCs w:val="22"/>
          <w:lang w:val="en-GB"/>
        </w:rPr>
        <w:t>Deadline to submit p</w:t>
      </w:r>
      <w:r w:rsidR="00AD7704" w:rsidRPr="00D97A7C">
        <w:rPr>
          <w:b/>
          <w:bCs/>
          <w:color w:val="000000" w:themeColor="text1"/>
          <w:sz w:val="22"/>
          <w:szCs w:val="22"/>
          <w:lang w:val="en-GB"/>
        </w:rPr>
        <w:t>roposals</w:t>
      </w:r>
      <w:r w:rsidRPr="00D97A7C">
        <w:rPr>
          <w:b/>
          <w:bCs/>
          <w:color w:val="000000" w:themeColor="text1"/>
          <w:sz w:val="22"/>
          <w:szCs w:val="22"/>
          <w:lang w:val="en-GB"/>
        </w:rPr>
        <w:t xml:space="preserve"> to the two co-organisers</w:t>
      </w:r>
      <w:r w:rsidR="00AD7704" w:rsidRPr="00D97A7C">
        <w:rPr>
          <w:b/>
          <w:bCs/>
          <w:color w:val="000000" w:themeColor="text1"/>
          <w:sz w:val="22"/>
          <w:szCs w:val="22"/>
          <w:lang w:val="en-GB"/>
        </w:rPr>
        <w:t xml:space="preserve"> (300 words + working bibliography)</w:t>
      </w:r>
      <w:r w:rsidRPr="00D97A7C">
        <w:rPr>
          <w:b/>
          <w:bCs/>
          <w:color w:val="000000" w:themeColor="text1"/>
          <w:sz w:val="22"/>
          <w:szCs w:val="22"/>
          <w:lang w:val="en-GB"/>
        </w:rPr>
        <w:t>:</w:t>
      </w:r>
      <w:r w:rsidR="00AD7704" w:rsidRPr="00D97A7C"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D97A7C">
        <w:rPr>
          <w:b/>
          <w:bCs/>
          <w:color w:val="000000" w:themeColor="text1"/>
          <w:sz w:val="22"/>
          <w:szCs w:val="22"/>
          <w:lang w:val="en-GB"/>
        </w:rPr>
        <w:t>Friday May 14</w:t>
      </w:r>
      <w:r w:rsidRPr="00D97A7C">
        <w:rPr>
          <w:b/>
          <w:bCs/>
          <w:color w:val="000000" w:themeColor="text1"/>
          <w:sz w:val="22"/>
          <w:szCs w:val="22"/>
          <w:vertAlign w:val="superscript"/>
          <w:lang w:val="en-GB"/>
        </w:rPr>
        <w:t xml:space="preserve">th </w:t>
      </w:r>
      <w:r w:rsidRPr="00D97A7C">
        <w:rPr>
          <w:b/>
          <w:bCs/>
          <w:color w:val="000000" w:themeColor="text1"/>
          <w:sz w:val="22"/>
          <w:szCs w:val="22"/>
          <w:lang w:val="en-GB"/>
        </w:rPr>
        <w:t>2024. The decisions of the scientific committee will be communicated mid-June 2024.</w:t>
      </w:r>
    </w:p>
    <w:p w14:paraId="7425D0E7" w14:textId="77777777" w:rsidR="00C45525" w:rsidRPr="00D97A7C" w:rsidRDefault="00C45525" w:rsidP="00C45525">
      <w:pPr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5707048B" w14:textId="400BFA0A" w:rsidR="00C45525" w:rsidRPr="00072AAE" w:rsidRDefault="00C45525" w:rsidP="00C45525">
      <w:pPr>
        <w:jc w:val="both"/>
        <w:rPr>
          <w:color w:val="000000" w:themeColor="text1"/>
          <w:sz w:val="22"/>
          <w:szCs w:val="22"/>
          <w:lang w:val="en-US"/>
        </w:rPr>
      </w:pPr>
      <w:r w:rsidRPr="00072AAE">
        <w:rPr>
          <w:color w:val="000000" w:themeColor="text1"/>
          <w:sz w:val="22"/>
          <w:szCs w:val="22"/>
          <w:lang w:val="en-US"/>
        </w:rPr>
        <w:t>—————————————————</w:t>
      </w:r>
    </w:p>
    <w:p w14:paraId="384809D6" w14:textId="631AAAAD" w:rsidR="00C45525" w:rsidRPr="00C90452" w:rsidRDefault="00C45525" w:rsidP="00C45525">
      <w:pPr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C90452">
        <w:rPr>
          <w:b/>
          <w:bCs/>
          <w:color w:val="000000" w:themeColor="text1"/>
          <w:sz w:val="22"/>
          <w:szCs w:val="22"/>
          <w:u w:val="single"/>
          <w:lang w:val="en-US"/>
        </w:rPr>
        <w:t>Scientific committee</w:t>
      </w:r>
    </w:p>
    <w:p w14:paraId="4F42F7F9" w14:textId="275BFCE7" w:rsidR="00C45525" w:rsidRPr="00072AAE" w:rsidRDefault="00C45525" w:rsidP="00C45525">
      <w:pPr>
        <w:jc w:val="both"/>
        <w:rPr>
          <w:color w:val="000000" w:themeColor="text1"/>
          <w:sz w:val="22"/>
          <w:szCs w:val="22"/>
          <w:u w:val="single"/>
          <w:lang w:val="en-US"/>
        </w:rPr>
      </w:pPr>
    </w:p>
    <w:p w14:paraId="4E8E8F78" w14:textId="01F1FAB5" w:rsidR="00DB42B6" w:rsidRPr="00DB42B6" w:rsidRDefault="00DB42B6" w:rsidP="00C45525">
      <w:pPr>
        <w:jc w:val="both"/>
        <w:rPr>
          <w:color w:val="000000" w:themeColor="text1"/>
          <w:sz w:val="22"/>
          <w:szCs w:val="22"/>
          <w:lang w:val="en-US"/>
        </w:rPr>
      </w:pPr>
      <w:r w:rsidRPr="00DB42B6">
        <w:rPr>
          <w:color w:val="000000" w:themeColor="text1"/>
          <w:sz w:val="22"/>
          <w:szCs w:val="22"/>
          <w:lang w:val="en-US"/>
        </w:rPr>
        <w:t xml:space="preserve">- Chiara </w:t>
      </w:r>
      <w:r w:rsidR="00264DAF">
        <w:rPr>
          <w:color w:val="000000" w:themeColor="text1"/>
          <w:sz w:val="22"/>
          <w:szCs w:val="22"/>
          <w:lang w:val="en-US"/>
        </w:rPr>
        <w:t>BATTISTI</w:t>
      </w:r>
      <w:r w:rsidRPr="00DB42B6">
        <w:rPr>
          <w:color w:val="000000" w:themeColor="text1"/>
          <w:sz w:val="22"/>
          <w:szCs w:val="22"/>
          <w:lang w:val="en-US"/>
        </w:rPr>
        <w:t>, University of Verona</w:t>
      </w:r>
    </w:p>
    <w:p w14:paraId="542E6DA0" w14:textId="1D25CF4D" w:rsidR="00C45525" w:rsidRDefault="00C45525" w:rsidP="00C45525">
      <w:pPr>
        <w:jc w:val="both"/>
        <w:rPr>
          <w:color w:val="000000" w:themeColor="text1"/>
          <w:sz w:val="22"/>
          <w:szCs w:val="22"/>
        </w:rPr>
      </w:pPr>
      <w:r w:rsidRPr="00C45525">
        <w:rPr>
          <w:color w:val="000000" w:themeColor="text1"/>
          <w:sz w:val="22"/>
          <w:szCs w:val="22"/>
        </w:rPr>
        <w:t>- Liliane CAMPOS, Université Sorbonne Nouvelle</w:t>
      </w:r>
      <w:r>
        <w:rPr>
          <w:color w:val="000000" w:themeColor="text1"/>
          <w:sz w:val="22"/>
          <w:szCs w:val="22"/>
        </w:rPr>
        <w:t xml:space="preserve"> – Paris 3 / Institut Universitaire de France</w:t>
      </w:r>
    </w:p>
    <w:p w14:paraId="1F12890D" w14:textId="2C085A46" w:rsidR="00C45525" w:rsidRDefault="00C45525" w:rsidP="00C45525">
      <w:pPr>
        <w:jc w:val="both"/>
        <w:rPr>
          <w:color w:val="000000" w:themeColor="text1"/>
          <w:sz w:val="22"/>
          <w:szCs w:val="22"/>
        </w:rPr>
      </w:pPr>
      <w:r w:rsidRPr="00235FDB">
        <w:rPr>
          <w:color w:val="000000" w:themeColor="text1"/>
          <w:sz w:val="22"/>
          <w:szCs w:val="22"/>
        </w:rPr>
        <w:t xml:space="preserve">- Vanessa GUIGNERY, ENS </w:t>
      </w:r>
      <w:r w:rsidR="00C90452" w:rsidRPr="00235FDB">
        <w:rPr>
          <w:color w:val="000000" w:themeColor="text1"/>
          <w:sz w:val="22"/>
          <w:szCs w:val="22"/>
        </w:rPr>
        <w:t xml:space="preserve">de </w:t>
      </w:r>
      <w:r w:rsidRPr="00235FDB">
        <w:rPr>
          <w:color w:val="000000" w:themeColor="text1"/>
          <w:sz w:val="22"/>
          <w:szCs w:val="22"/>
        </w:rPr>
        <w:t>Lyon</w:t>
      </w:r>
    </w:p>
    <w:p w14:paraId="3F6095EF" w14:textId="6DAD0F8B" w:rsidR="00F53879" w:rsidRPr="00235FDB" w:rsidRDefault="00F53879" w:rsidP="00C4552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Julia KUZNETSKI, Tallinn </w:t>
      </w:r>
      <w:proofErr w:type="spellStart"/>
      <w:r>
        <w:rPr>
          <w:color w:val="000000" w:themeColor="text1"/>
          <w:sz w:val="22"/>
          <w:szCs w:val="22"/>
        </w:rPr>
        <w:t>University</w:t>
      </w:r>
      <w:proofErr w:type="spellEnd"/>
    </w:p>
    <w:p w14:paraId="319EBCC9" w14:textId="06E37745" w:rsidR="00C45525" w:rsidRPr="00235FDB" w:rsidRDefault="00C45525" w:rsidP="00C45525">
      <w:pPr>
        <w:jc w:val="both"/>
        <w:rPr>
          <w:color w:val="000000" w:themeColor="text1"/>
          <w:sz w:val="22"/>
          <w:szCs w:val="22"/>
        </w:rPr>
      </w:pPr>
      <w:r w:rsidRPr="00235FDB">
        <w:rPr>
          <w:color w:val="000000" w:themeColor="text1"/>
          <w:sz w:val="22"/>
          <w:szCs w:val="22"/>
        </w:rPr>
        <w:t xml:space="preserve">- Georges LETISSIER, </w:t>
      </w:r>
      <w:r w:rsidR="00DB42B6" w:rsidRPr="00235FDB">
        <w:rPr>
          <w:color w:val="000000" w:themeColor="text1"/>
          <w:sz w:val="22"/>
          <w:szCs w:val="22"/>
        </w:rPr>
        <w:t>Nantes Université</w:t>
      </w:r>
    </w:p>
    <w:p w14:paraId="52C1AB88" w14:textId="5758B7B6" w:rsidR="00DB42B6" w:rsidRPr="00235FDB" w:rsidRDefault="00DB42B6" w:rsidP="00C45525">
      <w:pPr>
        <w:jc w:val="both"/>
        <w:rPr>
          <w:color w:val="000000" w:themeColor="text1"/>
          <w:sz w:val="22"/>
          <w:szCs w:val="22"/>
        </w:rPr>
      </w:pPr>
      <w:r w:rsidRPr="00235FDB">
        <w:rPr>
          <w:color w:val="000000" w:themeColor="text1"/>
          <w:sz w:val="22"/>
          <w:szCs w:val="22"/>
        </w:rPr>
        <w:t xml:space="preserve">- Susana </w:t>
      </w:r>
      <w:r w:rsidR="00264DAF" w:rsidRPr="00235FDB">
        <w:rPr>
          <w:color w:val="000000" w:themeColor="text1"/>
          <w:sz w:val="22"/>
          <w:szCs w:val="22"/>
        </w:rPr>
        <w:t>ONEGA</w:t>
      </w:r>
      <w:r w:rsidRPr="00235FDB">
        <w:rPr>
          <w:color w:val="000000" w:themeColor="text1"/>
          <w:sz w:val="22"/>
          <w:szCs w:val="22"/>
        </w:rPr>
        <w:t xml:space="preserve">, </w:t>
      </w:r>
      <w:proofErr w:type="spellStart"/>
      <w:r w:rsidRPr="00235FDB">
        <w:rPr>
          <w:color w:val="000000" w:themeColor="text1"/>
          <w:sz w:val="22"/>
          <w:szCs w:val="22"/>
        </w:rPr>
        <w:t>University</w:t>
      </w:r>
      <w:proofErr w:type="spellEnd"/>
      <w:r w:rsidRPr="00235FDB">
        <w:rPr>
          <w:color w:val="000000" w:themeColor="text1"/>
          <w:sz w:val="22"/>
          <w:szCs w:val="22"/>
        </w:rPr>
        <w:t xml:space="preserve"> of Zaragoza</w:t>
      </w:r>
    </w:p>
    <w:p w14:paraId="7513728F" w14:textId="4C3BF37F" w:rsidR="00C45525" w:rsidRDefault="00C45525" w:rsidP="00C4552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Christine REYNIER, Université Paul Valéry – Montpellier 3</w:t>
      </w:r>
    </w:p>
    <w:p w14:paraId="7FBD282A" w14:textId="350FF214" w:rsidR="00DB42B6" w:rsidRDefault="00DB42B6" w:rsidP="00C4552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Sandrine </w:t>
      </w:r>
      <w:r w:rsidR="00264DAF">
        <w:rPr>
          <w:color w:val="000000" w:themeColor="text1"/>
          <w:sz w:val="22"/>
          <w:szCs w:val="22"/>
        </w:rPr>
        <w:t>SORLIN</w:t>
      </w:r>
      <w:r>
        <w:rPr>
          <w:color w:val="000000" w:themeColor="text1"/>
          <w:sz w:val="22"/>
          <w:szCs w:val="22"/>
        </w:rPr>
        <w:t>, Université Pa</w:t>
      </w:r>
      <w:r w:rsidR="00024CCB">
        <w:rPr>
          <w:color w:val="000000" w:themeColor="text1"/>
          <w:sz w:val="22"/>
          <w:szCs w:val="22"/>
        </w:rPr>
        <w:t>u</w:t>
      </w:r>
      <w:r>
        <w:rPr>
          <w:color w:val="000000" w:themeColor="text1"/>
          <w:sz w:val="22"/>
          <w:szCs w:val="22"/>
        </w:rPr>
        <w:t>l Valéry – Montpellier 3</w:t>
      </w:r>
    </w:p>
    <w:p w14:paraId="18C7994E" w14:textId="7CBB2B1F" w:rsidR="00826ABB" w:rsidRPr="00C45525" w:rsidRDefault="00826ABB" w:rsidP="00C45525">
      <w:pPr>
        <w:jc w:val="both"/>
        <w:rPr>
          <w:color w:val="000000" w:themeColor="text1"/>
          <w:sz w:val="22"/>
          <w:szCs w:val="22"/>
        </w:rPr>
      </w:pPr>
    </w:p>
    <w:sectPr w:rsidR="00826ABB" w:rsidRPr="00C45525" w:rsidSect="004F6F1C">
      <w:headerReference w:type="even" r:id="rId20"/>
      <w:headerReference w:type="default" r:id="rId21"/>
      <w:pgSz w:w="11900" w:h="16840"/>
      <w:pgMar w:top="1235" w:right="1417" w:bottom="1417" w:left="1417" w:header="5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09F3" w14:textId="77777777" w:rsidR="004F6F1C" w:rsidRDefault="004F6F1C" w:rsidP="00D743C4">
      <w:r>
        <w:separator/>
      </w:r>
    </w:p>
  </w:endnote>
  <w:endnote w:type="continuationSeparator" w:id="0">
    <w:p w14:paraId="4F45420F" w14:textId="77777777" w:rsidR="004F6F1C" w:rsidRDefault="004F6F1C" w:rsidP="00D7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8F89" w14:textId="77777777" w:rsidR="004F6F1C" w:rsidRDefault="004F6F1C" w:rsidP="00D743C4">
      <w:r>
        <w:separator/>
      </w:r>
    </w:p>
  </w:footnote>
  <w:footnote w:type="continuationSeparator" w:id="0">
    <w:p w14:paraId="210131B1" w14:textId="77777777" w:rsidR="004F6F1C" w:rsidRDefault="004F6F1C" w:rsidP="00D7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39801392"/>
      <w:docPartObj>
        <w:docPartGallery w:val="Page Numbers (Top of Page)"/>
        <w:docPartUnique/>
      </w:docPartObj>
    </w:sdtPr>
    <w:sdtContent>
      <w:p w14:paraId="1E66EBFE" w14:textId="36E7F9C2" w:rsidR="00D743C4" w:rsidRDefault="00D743C4" w:rsidP="000142B2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1AFCF3" w14:textId="77777777" w:rsidR="00D743C4" w:rsidRDefault="00D743C4" w:rsidP="002B1B7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38652778"/>
      <w:docPartObj>
        <w:docPartGallery w:val="Page Numbers (Top of Page)"/>
        <w:docPartUnique/>
      </w:docPartObj>
    </w:sdtPr>
    <w:sdtEndPr>
      <w:rPr>
        <w:rStyle w:val="Numrodepage"/>
        <w:sz w:val="20"/>
        <w:szCs w:val="20"/>
      </w:rPr>
    </w:sdtEndPr>
    <w:sdtContent>
      <w:p w14:paraId="5EA3B3F3" w14:textId="5EFE06BB" w:rsidR="00D743C4" w:rsidRPr="00C45525" w:rsidRDefault="00D743C4" w:rsidP="000142B2">
        <w:pPr>
          <w:pStyle w:val="En-tte"/>
          <w:framePr w:wrap="none" w:vAnchor="text" w:hAnchor="margin" w:xAlign="right" w:y="1"/>
          <w:rPr>
            <w:rStyle w:val="Numrodepage"/>
            <w:sz w:val="20"/>
            <w:szCs w:val="20"/>
          </w:rPr>
        </w:pPr>
        <w:r w:rsidRPr="00C45525">
          <w:rPr>
            <w:rStyle w:val="Numrodepage"/>
            <w:sz w:val="20"/>
            <w:szCs w:val="20"/>
          </w:rPr>
          <w:fldChar w:fldCharType="begin"/>
        </w:r>
        <w:r w:rsidRPr="00C45525">
          <w:rPr>
            <w:rStyle w:val="Numrodepage"/>
            <w:sz w:val="20"/>
            <w:szCs w:val="20"/>
          </w:rPr>
          <w:instrText xml:space="preserve"> PAGE </w:instrText>
        </w:r>
        <w:r w:rsidRPr="00C45525">
          <w:rPr>
            <w:rStyle w:val="Numrodepage"/>
            <w:sz w:val="20"/>
            <w:szCs w:val="20"/>
          </w:rPr>
          <w:fldChar w:fldCharType="separate"/>
        </w:r>
        <w:r w:rsidRPr="00C45525">
          <w:rPr>
            <w:rStyle w:val="Numrodepage"/>
            <w:noProof/>
            <w:sz w:val="20"/>
            <w:szCs w:val="20"/>
          </w:rPr>
          <w:t>1</w:t>
        </w:r>
        <w:r w:rsidRPr="00C45525">
          <w:rPr>
            <w:rStyle w:val="Numrodepage"/>
            <w:sz w:val="20"/>
            <w:szCs w:val="20"/>
          </w:rPr>
          <w:fldChar w:fldCharType="end"/>
        </w:r>
      </w:p>
    </w:sdtContent>
  </w:sdt>
  <w:p w14:paraId="6AD73F49" w14:textId="77777777" w:rsidR="00D743C4" w:rsidRPr="00C45525" w:rsidRDefault="00D743C4" w:rsidP="002B1B77">
    <w:pPr>
      <w:pStyle w:val="En-tte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369"/>
    <w:multiLevelType w:val="hybridMultilevel"/>
    <w:tmpl w:val="017438F6"/>
    <w:lvl w:ilvl="0" w:tplc="65F27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61B"/>
    <w:multiLevelType w:val="hybridMultilevel"/>
    <w:tmpl w:val="09545C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5093F"/>
    <w:multiLevelType w:val="hybridMultilevel"/>
    <w:tmpl w:val="4C3AD7B4"/>
    <w:lvl w:ilvl="0" w:tplc="093A48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9756926">
    <w:abstractNumId w:val="1"/>
  </w:num>
  <w:num w:numId="2" w16cid:durableId="843009812">
    <w:abstractNumId w:val="2"/>
  </w:num>
  <w:num w:numId="3" w16cid:durableId="97768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4F"/>
    <w:rsid w:val="000032C6"/>
    <w:rsid w:val="00004E16"/>
    <w:rsid w:val="00005A5D"/>
    <w:rsid w:val="0000689F"/>
    <w:rsid w:val="00011EDE"/>
    <w:rsid w:val="00024CCB"/>
    <w:rsid w:val="00025A85"/>
    <w:rsid w:val="00034277"/>
    <w:rsid w:val="000363AB"/>
    <w:rsid w:val="0004589B"/>
    <w:rsid w:val="00052E61"/>
    <w:rsid w:val="0005347C"/>
    <w:rsid w:val="00056B94"/>
    <w:rsid w:val="00057870"/>
    <w:rsid w:val="00061289"/>
    <w:rsid w:val="00064B0E"/>
    <w:rsid w:val="00064D24"/>
    <w:rsid w:val="00071468"/>
    <w:rsid w:val="00072AAE"/>
    <w:rsid w:val="000775EF"/>
    <w:rsid w:val="00087715"/>
    <w:rsid w:val="000922A5"/>
    <w:rsid w:val="00092BAF"/>
    <w:rsid w:val="0009661F"/>
    <w:rsid w:val="000B4242"/>
    <w:rsid w:val="000B6201"/>
    <w:rsid w:val="000C38FC"/>
    <w:rsid w:val="000F00C3"/>
    <w:rsid w:val="000F5444"/>
    <w:rsid w:val="000F7A15"/>
    <w:rsid w:val="0011597A"/>
    <w:rsid w:val="00120293"/>
    <w:rsid w:val="0012258E"/>
    <w:rsid w:val="00153568"/>
    <w:rsid w:val="00160911"/>
    <w:rsid w:val="00175FA6"/>
    <w:rsid w:val="00176CF4"/>
    <w:rsid w:val="00177E25"/>
    <w:rsid w:val="001B20BD"/>
    <w:rsid w:val="001B41CE"/>
    <w:rsid w:val="001C031F"/>
    <w:rsid w:val="001C08D8"/>
    <w:rsid w:val="001C7A3D"/>
    <w:rsid w:val="001D0F86"/>
    <w:rsid w:val="001E5BC3"/>
    <w:rsid w:val="001F5FA2"/>
    <w:rsid w:val="002076CD"/>
    <w:rsid w:val="00231BEF"/>
    <w:rsid w:val="002352A7"/>
    <w:rsid w:val="00235FDB"/>
    <w:rsid w:val="00243A21"/>
    <w:rsid w:val="00250FD6"/>
    <w:rsid w:val="00261024"/>
    <w:rsid w:val="00264DAF"/>
    <w:rsid w:val="00270942"/>
    <w:rsid w:val="00274B8B"/>
    <w:rsid w:val="00280788"/>
    <w:rsid w:val="00281643"/>
    <w:rsid w:val="002B1B77"/>
    <w:rsid w:val="002B1F32"/>
    <w:rsid w:val="002E108D"/>
    <w:rsid w:val="00331FCA"/>
    <w:rsid w:val="0033415E"/>
    <w:rsid w:val="003506C0"/>
    <w:rsid w:val="003919B8"/>
    <w:rsid w:val="00393CD2"/>
    <w:rsid w:val="003A3D11"/>
    <w:rsid w:val="003B3CC1"/>
    <w:rsid w:val="003E2B8C"/>
    <w:rsid w:val="003F77B3"/>
    <w:rsid w:val="00405559"/>
    <w:rsid w:val="004162A9"/>
    <w:rsid w:val="004278D6"/>
    <w:rsid w:val="00430FAF"/>
    <w:rsid w:val="00433A95"/>
    <w:rsid w:val="004374B2"/>
    <w:rsid w:val="0044055A"/>
    <w:rsid w:val="00442C70"/>
    <w:rsid w:val="00455535"/>
    <w:rsid w:val="00460C46"/>
    <w:rsid w:val="004618ED"/>
    <w:rsid w:val="0046606A"/>
    <w:rsid w:val="004839C6"/>
    <w:rsid w:val="00485411"/>
    <w:rsid w:val="00496FE0"/>
    <w:rsid w:val="004A4204"/>
    <w:rsid w:val="004D0854"/>
    <w:rsid w:val="004D58A1"/>
    <w:rsid w:val="004F6F1C"/>
    <w:rsid w:val="0051768F"/>
    <w:rsid w:val="00524392"/>
    <w:rsid w:val="005426F6"/>
    <w:rsid w:val="00556854"/>
    <w:rsid w:val="0059033A"/>
    <w:rsid w:val="00593C15"/>
    <w:rsid w:val="005B2CB4"/>
    <w:rsid w:val="005E3E25"/>
    <w:rsid w:val="005F4E30"/>
    <w:rsid w:val="00612A18"/>
    <w:rsid w:val="006519A1"/>
    <w:rsid w:val="00660F9F"/>
    <w:rsid w:val="00673F1C"/>
    <w:rsid w:val="00684577"/>
    <w:rsid w:val="006A0CC7"/>
    <w:rsid w:val="006B4CCC"/>
    <w:rsid w:val="006B751A"/>
    <w:rsid w:val="006E0D0E"/>
    <w:rsid w:val="006E23FB"/>
    <w:rsid w:val="006E2D8F"/>
    <w:rsid w:val="006F484A"/>
    <w:rsid w:val="00700EC9"/>
    <w:rsid w:val="00703633"/>
    <w:rsid w:val="00704FD3"/>
    <w:rsid w:val="00713C7E"/>
    <w:rsid w:val="0071601A"/>
    <w:rsid w:val="00743488"/>
    <w:rsid w:val="00760D15"/>
    <w:rsid w:val="00761137"/>
    <w:rsid w:val="007649A1"/>
    <w:rsid w:val="007703C7"/>
    <w:rsid w:val="00773EF4"/>
    <w:rsid w:val="00777C4C"/>
    <w:rsid w:val="0079067B"/>
    <w:rsid w:val="007A6A04"/>
    <w:rsid w:val="007B1212"/>
    <w:rsid w:val="007B33E6"/>
    <w:rsid w:val="007C4A86"/>
    <w:rsid w:val="007C51D3"/>
    <w:rsid w:val="007C5A29"/>
    <w:rsid w:val="007C6F9A"/>
    <w:rsid w:val="007D4B8C"/>
    <w:rsid w:val="007D51E4"/>
    <w:rsid w:val="007E42AA"/>
    <w:rsid w:val="007E5251"/>
    <w:rsid w:val="007E6725"/>
    <w:rsid w:val="007F6CEE"/>
    <w:rsid w:val="00811E84"/>
    <w:rsid w:val="00812FB0"/>
    <w:rsid w:val="0081616D"/>
    <w:rsid w:val="00820BBF"/>
    <w:rsid w:val="00821201"/>
    <w:rsid w:val="00826ABB"/>
    <w:rsid w:val="00832146"/>
    <w:rsid w:val="00835D80"/>
    <w:rsid w:val="00836D4F"/>
    <w:rsid w:val="008437E8"/>
    <w:rsid w:val="00850EE7"/>
    <w:rsid w:val="008A475E"/>
    <w:rsid w:val="008B05C2"/>
    <w:rsid w:val="008B1727"/>
    <w:rsid w:val="008B3FA3"/>
    <w:rsid w:val="008B4DD3"/>
    <w:rsid w:val="008C2E99"/>
    <w:rsid w:val="008C33AE"/>
    <w:rsid w:val="0090093E"/>
    <w:rsid w:val="00906DE9"/>
    <w:rsid w:val="00911EF3"/>
    <w:rsid w:val="0092444F"/>
    <w:rsid w:val="00924E23"/>
    <w:rsid w:val="00933E40"/>
    <w:rsid w:val="00950C41"/>
    <w:rsid w:val="00954747"/>
    <w:rsid w:val="0095775B"/>
    <w:rsid w:val="009623F4"/>
    <w:rsid w:val="009A228A"/>
    <w:rsid w:val="009B24E1"/>
    <w:rsid w:val="009C0016"/>
    <w:rsid w:val="009C30EE"/>
    <w:rsid w:val="009C3CE4"/>
    <w:rsid w:val="009F720A"/>
    <w:rsid w:val="00A01FE3"/>
    <w:rsid w:val="00A24A78"/>
    <w:rsid w:val="00A304AF"/>
    <w:rsid w:val="00A3443B"/>
    <w:rsid w:val="00A436AB"/>
    <w:rsid w:val="00A54B32"/>
    <w:rsid w:val="00A85A67"/>
    <w:rsid w:val="00AB1025"/>
    <w:rsid w:val="00AB1E5B"/>
    <w:rsid w:val="00AB2E65"/>
    <w:rsid w:val="00AD7704"/>
    <w:rsid w:val="00AD7E8D"/>
    <w:rsid w:val="00AE35F6"/>
    <w:rsid w:val="00AE5D63"/>
    <w:rsid w:val="00AF2353"/>
    <w:rsid w:val="00B01058"/>
    <w:rsid w:val="00B03996"/>
    <w:rsid w:val="00B42D93"/>
    <w:rsid w:val="00B448C9"/>
    <w:rsid w:val="00B708FD"/>
    <w:rsid w:val="00B73E1E"/>
    <w:rsid w:val="00B74928"/>
    <w:rsid w:val="00B86BB2"/>
    <w:rsid w:val="00BC51FC"/>
    <w:rsid w:val="00BD4048"/>
    <w:rsid w:val="00BE1539"/>
    <w:rsid w:val="00BE1E6A"/>
    <w:rsid w:val="00BE2167"/>
    <w:rsid w:val="00C01F8A"/>
    <w:rsid w:val="00C11692"/>
    <w:rsid w:val="00C11CD3"/>
    <w:rsid w:val="00C123C9"/>
    <w:rsid w:val="00C16E4B"/>
    <w:rsid w:val="00C17BCC"/>
    <w:rsid w:val="00C20A4C"/>
    <w:rsid w:val="00C22060"/>
    <w:rsid w:val="00C3582D"/>
    <w:rsid w:val="00C45525"/>
    <w:rsid w:val="00C57938"/>
    <w:rsid w:val="00C73B0F"/>
    <w:rsid w:val="00C90452"/>
    <w:rsid w:val="00CB7AF6"/>
    <w:rsid w:val="00CD41CD"/>
    <w:rsid w:val="00CD4EAA"/>
    <w:rsid w:val="00CE1D9E"/>
    <w:rsid w:val="00D1198C"/>
    <w:rsid w:val="00D1227E"/>
    <w:rsid w:val="00D13C95"/>
    <w:rsid w:val="00D1454B"/>
    <w:rsid w:val="00D213A0"/>
    <w:rsid w:val="00D25208"/>
    <w:rsid w:val="00D4393E"/>
    <w:rsid w:val="00D46ECF"/>
    <w:rsid w:val="00D50032"/>
    <w:rsid w:val="00D618FD"/>
    <w:rsid w:val="00D65F7C"/>
    <w:rsid w:val="00D720A8"/>
    <w:rsid w:val="00D743C4"/>
    <w:rsid w:val="00D90E18"/>
    <w:rsid w:val="00D97A7C"/>
    <w:rsid w:val="00DB42B6"/>
    <w:rsid w:val="00DC6CAE"/>
    <w:rsid w:val="00DD6F99"/>
    <w:rsid w:val="00DE3CF0"/>
    <w:rsid w:val="00DF7439"/>
    <w:rsid w:val="00DF7483"/>
    <w:rsid w:val="00E01C5A"/>
    <w:rsid w:val="00E128F4"/>
    <w:rsid w:val="00E80FC5"/>
    <w:rsid w:val="00E819FD"/>
    <w:rsid w:val="00E836FA"/>
    <w:rsid w:val="00E90754"/>
    <w:rsid w:val="00EC7F7A"/>
    <w:rsid w:val="00EE2ED0"/>
    <w:rsid w:val="00EF0E4B"/>
    <w:rsid w:val="00EF4087"/>
    <w:rsid w:val="00EF4AA9"/>
    <w:rsid w:val="00F01E07"/>
    <w:rsid w:val="00F04FF7"/>
    <w:rsid w:val="00F12BD3"/>
    <w:rsid w:val="00F21E11"/>
    <w:rsid w:val="00F25895"/>
    <w:rsid w:val="00F422EF"/>
    <w:rsid w:val="00F53879"/>
    <w:rsid w:val="00F62B08"/>
    <w:rsid w:val="00F75A86"/>
    <w:rsid w:val="00FA338A"/>
    <w:rsid w:val="00FB42B0"/>
    <w:rsid w:val="00FD4853"/>
    <w:rsid w:val="00FE0267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B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04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4F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4F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4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4F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80FC5"/>
  </w:style>
  <w:style w:type="character" w:styleId="Lienhypertexte">
    <w:name w:val="Hyperlink"/>
    <w:basedOn w:val="Policepardfaut"/>
    <w:uiPriority w:val="99"/>
    <w:unhideWhenUsed/>
    <w:rsid w:val="00E80F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80FC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5F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43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43C4"/>
  </w:style>
  <w:style w:type="character" w:styleId="Numrodepage">
    <w:name w:val="page number"/>
    <w:basedOn w:val="Policepardfaut"/>
    <w:uiPriority w:val="99"/>
    <w:semiHidden/>
    <w:unhideWhenUsed/>
    <w:rsid w:val="00D743C4"/>
  </w:style>
  <w:style w:type="character" w:styleId="Lienhypertextesuivivisit">
    <w:name w:val="FollowedHyperlink"/>
    <w:basedOn w:val="Policepardfaut"/>
    <w:uiPriority w:val="99"/>
    <w:semiHidden/>
    <w:unhideWhenUsed/>
    <w:rsid w:val="00C4552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45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525"/>
  </w:style>
  <w:style w:type="paragraph" w:styleId="NormalWeb">
    <w:name w:val="Normal (Web)"/>
    <w:basedOn w:val="Normal"/>
    <w:uiPriority w:val="99"/>
    <w:unhideWhenUsed/>
    <w:rsid w:val="00EF0E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A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a.www.univ-montp3.fr/fr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catherine.bernard@u-paris.fr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mat-real.sciencesconf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seac.f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arca.u-paris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jean-michel.ganteau@univ-montp3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mma.www.univ-montp3.fr/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2131</Words>
  <Characters>12491</Characters>
  <Application>Microsoft Office Word</Application>
  <DocSecurity>0</DocSecurity>
  <Lines>390</Lines>
  <Paragraphs>194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59</cp:revision>
  <dcterms:created xsi:type="dcterms:W3CDTF">2023-06-24T06:55:00Z</dcterms:created>
  <dcterms:modified xsi:type="dcterms:W3CDTF">2024-01-20T14:06:00Z</dcterms:modified>
</cp:coreProperties>
</file>