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55"/>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0"/>
      </w:tblGrid>
      <w:tr w:rsidR="002B33A6" w:rsidRPr="002B33A6" w:rsidTr="002B33A6">
        <w:trPr>
          <w:trHeight w:val="600"/>
        </w:trPr>
        <w:tc>
          <w:tcPr>
            <w:tcW w:w="9420" w:type="dxa"/>
            <w:shd w:val="clear" w:color="auto" w:fill="DBE5F1" w:themeFill="accent1" w:themeFillTint="33"/>
          </w:tcPr>
          <w:p w:rsidR="002B33A6" w:rsidRPr="002B33A6" w:rsidRDefault="002B33A6" w:rsidP="002B33A6">
            <w:pPr>
              <w:spacing w:after="0" w:line="240" w:lineRule="auto"/>
              <w:jc w:val="center"/>
              <w:rPr>
                <w:rFonts w:ascii="Times New Roman" w:hAnsi="Times New Roman" w:cs="Times New Roman"/>
                <w:b/>
                <w:sz w:val="16"/>
                <w:szCs w:val="24"/>
                <w:lang w:val="en-US"/>
              </w:rPr>
            </w:pPr>
            <w:bookmarkStart w:id="0" w:name="_GoBack"/>
            <w:bookmarkEnd w:id="0"/>
          </w:p>
          <w:p w:rsidR="002B33A6" w:rsidRDefault="002B33A6" w:rsidP="002B33A6">
            <w:pPr>
              <w:spacing w:after="0" w:line="240" w:lineRule="auto"/>
              <w:jc w:val="center"/>
              <w:rPr>
                <w:rFonts w:ascii="Times New Roman" w:hAnsi="Times New Roman" w:cs="Times New Roman"/>
                <w:b/>
                <w:sz w:val="24"/>
                <w:szCs w:val="24"/>
                <w:lang w:val="en-US"/>
              </w:rPr>
            </w:pPr>
            <w:proofErr w:type="spellStart"/>
            <w:r w:rsidRPr="002B33A6">
              <w:rPr>
                <w:rFonts w:ascii="Times New Roman" w:hAnsi="Times New Roman" w:cs="Times New Roman"/>
                <w:b/>
                <w:i/>
                <w:sz w:val="24"/>
                <w:szCs w:val="24"/>
                <w:lang w:val="en-US"/>
              </w:rPr>
              <w:t>Transatlantica</w:t>
            </w:r>
            <w:proofErr w:type="spellEnd"/>
            <w:r>
              <w:rPr>
                <w:rFonts w:ascii="Times New Roman" w:hAnsi="Times New Roman" w:cs="Times New Roman"/>
                <w:b/>
                <w:sz w:val="24"/>
                <w:szCs w:val="24"/>
                <w:lang w:val="en-US"/>
              </w:rPr>
              <w:t xml:space="preserve"> Special Issue</w:t>
            </w:r>
          </w:p>
          <w:p w:rsidR="002B33A6" w:rsidRPr="002B33A6" w:rsidRDefault="002B33A6" w:rsidP="002B33A6">
            <w:pPr>
              <w:spacing w:after="0" w:line="240" w:lineRule="auto"/>
              <w:jc w:val="center"/>
              <w:rPr>
                <w:rFonts w:ascii="Times New Roman" w:hAnsi="Times New Roman" w:cs="Times New Roman"/>
                <w:b/>
                <w:sz w:val="10"/>
                <w:szCs w:val="24"/>
                <w:lang w:val="en-US"/>
              </w:rPr>
            </w:pPr>
          </w:p>
          <w:p w:rsidR="002B33A6" w:rsidRDefault="002B33A6" w:rsidP="002B33A6">
            <w:pPr>
              <w:spacing w:after="0" w:line="240" w:lineRule="auto"/>
              <w:jc w:val="center"/>
              <w:rPr>
                <w:rFonts w:ascii="Times New Roman" w:hAnsi="Times New Roman" w:cs="Times New Roman"/>
                <w:b/>
                <w:sz w:val="32"/>
                <w:szCs w:val="24"/>
                <w:lang w:val="en-US"/>
              </w:rPr>
            </w:pPr>
            <w:r w:rsidRPr="003C07E3">
              <w:rPr>
                <w:rFonts w:ascii="Times New Roman" w:hAnsi="Times New Roman" w:cs="Times New Roman"/>
                <w:b/>
                <w:sz w:val="32"/>
                <w:szCs w:val="24"/>
                <w:lang w:val="en-US"/>
              </w:rPr>
              <w:t>American Women Writers Abroad</w:t>
            </w:r>
          </w:p>
          <w:p w:rsidR="002B33A6" w:rsidRPr="002B33A6" w:rsidRDefault="002B33A6" w:rsidP="002B33A6">
            <w:pPr>
              <w:spacing w:after="0" w:line="240" w:lineRule="auto"/>
              <w:jc w:val="center"/>
              <w:rPr>
                <w:rFonts w:ascii="Times New Roman" w:hAnsi="Times New Roman" w:cs="Times New Roman"/>
                <w:b/>
                <w:sz w:val="4"/>
                <w:szCs w:val="24"/>
                <w:lang w:val="en-US"/>
              </w:rPr>
            </w:pPr>
          </w:p>
          <w:p w:rsidR="002B33A6" w:rsidRPr="003C07E3" w:rsidRDefault="002B33A6" w:rsidP="002B33A6">
            <w:pPr>
              <w:spacing w:after="0" w:line="240" w:lineRule="auto"/>
              <w:jc w:val="center"/>
              <w:rPr>
                <w:rFonts w:ascii="Times New Roman" w:hAnsi="Times New Roman" w:cs="Times New Roman"/>
                <w:b/>
                <w:sz w:val="12"/>
                <w:szCs w:val="24"/>
                <w:lang w:val="en-US"/>
              </w:rPr>
            </w:pPr>
          </w:p>
          <w:p w:rsidR="002B33A6" w:rsidRDefault="002B33A6" w:rsidP="002B33A6">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Call for Papers</w:t>
            </w:r>
          </w:p>
          <w:p w:rsidR="002B33A6" w:rsidRPr="002B33A6" w:rsidRDefault="002B33A6" w:rsidP="002B33A6">
            <w:pPr>
              <w:spacing w:after="0" w:line="240" w:lineRule="auto"/>
              <w:jc w:val="center"/>
              <w:rPr>
                <w:rFonts w:ascii="Times New Roman" w:hAnsi="Times New Roman" w:cs="Times New Roman"/>
                <w:b/>
                <w:sz w:val="12"/>
                <w:szCs w:val="24"/>
                <w:lang w:val="en-US"/>
              </w:rPr>
            </w:pPr>
          </w:p>
        </w:tc>
      </w:tr>
    </w:tbl>
    <w:p w:rsidR="003C07E3" w:rsidRDefault="003C07E3" w:rsidP="002B33A6">
      <w:pPr>
        <w:spacing w:after="0" w:line="240" w:lineRule="auto"/>
        <w:rPr>
          <w:rFonts w:ascii="Times New Roman" w:hAnsi="Times New Roman" w:cs="Times New Roman"/>
          <w:b/>
          <w:sz w:val="24"/>
          <w:szCs w:val="24"/>
          <w:lang w:val="en-US"/>
        </w:rPr>
      </w:pPr>
    </w:p>
    <w:p w:rsidR="00FA6865" w:rsidRDefault="00FA6865" w:rsidP="00FA6865">
      <w:pPr>
        <w:spacing w:after="0" w:line="240" w:lineRule="auto"/>
        <w:jc w:val="both"/>
        <w:rPr>
          <w:rFonts w:ascii="Times New Roman" w:hAnsi="Times New Roman" w:cs="Times New Roman"/>
          <w:sz w:val="24"/>
          <w:szCs w:val="24"/>
          <w:lang w:val="en-US"/>
        </w:rPr>
      </w:pPr>
    </w:p>
    <w:p w:rsidR="00FA6865" w:rsidRDefault="00FA6865" w:rsidP="00FA686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Be they explorers, adventurers, travelers, exiles or expatriates, scores of women have broken free from the domestic sphere to which a male-dominated society would have them bound and recorded their impressions of the wider world in their writings (letters, diaries, travelogues) or used them as artistic material. For a long time, though, British Victorian women’s literature remained the almost exclusive focus of critical scholarship while American women writers’ contribution to this field was largely neglected. Travel literature has been the focus of much critical attention over the last decades in the wake of postcolonial studies, but only a handful of scholars have investigated the way in which American women writers have specifically addressed questions of selfhood and nationhood. </w:t>
      </w:r>
    </w:p>
    <w:p w:rsidR="00FA6865" w:rsidRDefault="00FA6865" w:rsidP="00FA6865">
      <w:pPr>
        <w:spacing w:after="0" w:line="240" w:lineRule="auto"/>
        <w:jc w:val="both"/>
        <w:rPr>
          <w:rFonts w:ascii="Times New Roman" w:hAnsi="Times New Roman" w:cs="Times New Roman"/>
          <w:sz w:val="24"/>
          <w:szCs w:val="24"/>
          <w:lang w:val="en-US"/>
        </w:rPr>
      </w:pPr>
    </w:p>
    <w:p w:rsidR="00FA6865" w:rsidRDefault="00FA6865" w:rsidP="00FA6865">
      <w:pPr>
        <w:pStyle w:val="Ttulo1"/>
        <w:rPr>
          <w:szCs w:val="24"/>
          <w:lang w:val="en-US"/>
        </w:rPr>
      </w:pPr>
      <w:r>
        <w:rPr>
          <w:szCs w:val="24"/>
          <w:lang w:val="en-US"/>
        </w:rPr>
        <w:t xml:space="preserve">     This special issue aims at bringing to light specific paradigms of female mobility in a US context, building on previous studies by established scholars like Mary Suzanne </w:t>
      </w:r>
      <w:proofErr w:type="spellStart"/>
      <w:r>
        <w:rPr>
          <w:szCs w:val="24"/>
          <w:lang w:val="en-US"/>
        </w:rPr>
        <w:t>Schriber</w:t>
      </w:r>
      <w:proofErr w:type="spellEnd"/>
      <w:r>
        <w:rPr>
          <w:szCs w:val="24"/>
          <w:lang w:val="en-US"/>
        </w:rPr>
        <w:t xml:space="preserve"> (</w:t>
      </w:r>
      <w:r>
        <w:rPr>
          <w:i/>
          <w:szCs w:val="24"/>
          <w:lang w:val="en-US"/>
        </w:rPr>
        <w:t>Writing Home : American Women Abroad, 1830-1920</w:t>
      </w:r>
      <w:r>
        <w:rPr>
          <w:szCs w:val="24"/>
          <w:lang w:val="en-US"/>
        </w:rPr>
        <w:t>, 1997), Cheryl Fish (</w:t>
      </w:r>
      <w:r>
        <w:rPr>
          <w:i/>
          <w:szCs w:val="24"/>
          <w:lang w:val="en-US"/>
        </w:rPr>
        <w:t>Black and White Women’s Travel Narratives: Antebellum Explorations</w:t>
      </w:r>
      <w:r>
        <w:rPr>
          <w:szCs w:val="24"/>
          <w:lang w:val="en-US"/>
        </w:rPr>
        <w:t>, 2004) and Susan L. Robertson (</w:t>
      </w:r>
      <w:r>
        <w:rPr>
          <w:i/>
          <w:szCs w:val="24"/>
          <w:lang w:val="en-US"/>
        </w:rPr>
        <w:t xml:space="preserve">Antebellum American Women Writers and the Road: American </w:t>
      </w:r>
      <w:proofErr w:type="spellStart"/>
      <w:r>
        <w:rPr>
          <w:i/>
          <w:szCs w:val="24"/>
          <w:lang w:val="en-US"/>
        </w:rPr>
        <w:t>Mobilities</w:t>
      </w:r>
      <w:proofErr w:type="spellEnd"/>
      <w:r>
        <w:rPr>
          <w:szCs w:val="24"/>
          <w:lang w:val="en-US"/>
        </w:rPr>
        <w:t>, 2011). Most of the existing scholarship understandably addresses the question within the time frame of the long 19</w:t>
      </w:r>
      <w:r>
        <w:rPr>
          <w:szCs w:val="24"/>
          <w:vertAlign w:val="superscript"/>
          <w:lang w:val="en-US"/>
        </w:rPr>
        <w:t>th</w:t>
      </w:r>
      <w:r>
        <w:rPr>
          <w:szCs w:val="24"/>
          <w:lang w:val="en-US"/>
        </w:rPr>
        <w:t xml:space="preserve"> century, when the U.S. was struggling to assert its difference from European superpowers and establish itself as a full-fledged nation. A</w:t>
      </w:r>
      <w:r w:rsidR="00DD2E4A">
        <w:rPr>
          <w:szCs w:val="24"/>
          <w:lang w:val="en-US"/>
        </w:rPr>
        <w:t>lthough studie</w:t>
      </w:r>
      <w:r>
        <w:rPr>
          <w:szCs w:val="24"/>
          <w:lang w:val="en-US"/>
        </w:rPr>
        <w:t>s exploring this time period are most welcome, we would like to widen the scope of examination by including essays dealing with American women’s travel experiences from colonial times to the late 20</w:t>
      </w:r>
      <w:r>
        <w:rPr>
          <w:szCs w:val="24"/>
          <w:vertAlign w:val="superscript"/>
          <w:lang w:val="en-US"/>
        </w:rPr>
        <w:t>th</w:t>
      </w:r>
      <w:r>
        <w:rPr>
          <w:szCs w:val="24"/>
          <w:lang w:val="en-US"/>
        </w:rPr>
        <w:t xml:space="preserve"> century.</w:t>
      </w:r>
    </w:p>
    <w:p w:rsidR="00FA6865" w:rsidRDefault="00FA6865" w:rsidP="00FA6865">
      <w:pPr>
        <w:spacing w:after="0" w:line="240" w:lineRule="auto"/>
        <w:jc w:val="both"/>
        <w:rPr>
          <w:rFonts w:ascii="Times New Roman" w:hAnsi="Times New Roman" w:cs="Times New Roman"/>
          <w:sz w:val="24"/>
          <w:szCs w:val="24"/>
          <w:lang w:val="en-US"/>
        </w:rPr>
      </w:pPr>
    </w:p>
    <w:p w:rsidR="00FA6865" w:rsidRDefault="00FA6865" w:rsidP="00FA686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Contributors are invited to explore such questions as:</w:t>
      </w:r>
    </w:p>
    <w:p w:rsidR="00FA6865" w:rsidRDefault="00FA6865" w:rsidP="00FA6865">
      <w:pPr>
        <w:spacing w:after="0" w:line="240" w:lineRule="auto"/>
        <w:jc w:val="both"/>
        <w:rPr>
          <w:rFonts w:ascii="Times New Roman" w:hAnsi="Times New Roman" w:cs="Times New Roman"/>
          <w:sz w:val="24"/>
          <w:szCs w:val="24"/>
          <w:lang w:val="en-US"/>
        </w:rPr>
      </w:pPr>
    </w:p>
    <w:p w:rsidR="00FA6865" w:rsidRDefault="00FA6865" w:rsidP="00FA6865">
      <w:pPr>
        <w:pStyle w:val="Prrafodelista"/>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 have American women travelers approached the question of otherness?</w:t>
      </w:r>
    </w:p>
    <w:p w:rsidR="00FA6865" w:rsidRDefault="00FA6865" w:rsidP="00FA6865">
      <w:pPr>
        <w:pStyle w:val="Prrafodelista"/>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 has their travel experience contributed to reshaping their identities? How has it helped them negotiate gender expectations?</w:t>
      </w:r>
    </w:p>
    <w:p w:rsidR="00FA6865" w:rsidRDefault="00FA6865" w:rsidP="00FA6865">
      <w:pPr>
        <w:pStyle w:val="Prrafodelista"/>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What sort of travel books did they rely on when visiting foreign countries? What do these reveal about the formation of the American female traveler’s mind?</w:t>
      </w:r>
    </w:p>
    <w:p w:rsidR="00FA6865" w:rsidRDefault="00FA6865" w:rsidP="00FA6865">
      <w:pPr>
        <w:pStyle w:val="Prrafodelista"/>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val="en-US" w:eastAsia="de-DE"/>
        </w:rPr>
      </w:pPr>
      <w:r>
        <w:rPr>
          <w:rFonts w:ascii="Times New Roman" w:eastAsia="Times New Roman" w:hAnsi="Times New Roman" w:cs="Times New Roman"/>
          <w:color w:val="000000"/>
          <w:sz w:val="24"/>
          <w:szCs w:val="24"/>
          <w:lang w:val="en-US" w:eastAsia="de-DE"/>
        </w:rPr>
        <w:t>How does American women’s travel experience complicate men’s official narratives of expansion, adventure, or colonization?</w:t>
      </w:r>
    </w:p>
    <w:p w:rsidR="00FA6865" w:rsidRDefault="00FA6865" w:rsidP="00FA6865">
      <w:pPr>
        <w:pStyle w:val="Prrafodelista"/>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Can we identify recurrent motifs, stylistic traits or concerns in their travel literature?</w:t>
      </w:r>
    </w:p>
    <w:p w:rsidR="00FA6865" w:rsidRDefault="00FA6865" w:rsidP="00FA6865">
      <w:pPr>
        <w:pStyle w:val="Prrafodelista"/>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role has American women writers’ experience of mobility played in the construction of the nation?</w:t>
      </w:r>
    </w:p>
    <w:p w:rsidR="00FA6865" w:rsidRDefault="00FA6865" w:rsidP="00FA6865">
      <w:pPr>
        <w:pStyle w:val="Prrafodelista"/>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Can travelling be regarded more as an escape from confrontation with oneself or as a path to self-knowledge? </w:t>
      </w:r>
    </w:p>
    <w:p w:rsidR="00FA6865" w:rsidRDefault="00FA6865" w:rsidP="00FA6865">
      <w:pPr>
        <w:pStyle w:val="Prrafodelista"/>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In what ways can gendered and geographical borders interact? Can the transgression of geographical borders allow for more gender fluidity? </w:t>
      </w:r>
    </w:p>
    <w:p w:rsidR="00FA6865" w:rsidRDefault="00FA6865" w:rsidP="00FA6865">
      <w:pPr>
        <w:pStyle w:val="Prrafodelista"/>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What role did travelling play </w:t>
      </w:r>
      <w:r>
        <w:rPr>
          <w:rFonts w:ascii="Times New Roman" w:eastAsia="Times New Roman" w:hAnsi="Times New Roman" w:cs="Times New Roman"/>
          <w:sz w:val="24"/>
          <w:szCs w:val="24"/>
          <w:lang w:val="en-US" w:eastAsia="fr-FR"/>
        </w:rPr>
        <w:t>in the constitution of activist networks (abolition, woman’s suffrage)?</w:t>
      </w:r>
    </w:p>
    <w:p w:rsidR="00FA6865" w:rsidRDefault="00FA6865" w:rsidP="00FA6865">
      <w:pPr>
        <w:pStyle w:val="Prrafodelista"/>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val="en-US" w:eastAsia="de-DE"/>
        </w:rPr>
      </w:pPr>
      <w:r>
        <w:rPr>
          <w:rFonts w:ascii="Times New Roman" w:eastAsia="Times New Roman" w:hAnsi="Times New Roman" w:cs="Times New Roman"/>
          <w:color w:val="000000"/>
          <w:sz w:val="24"/>
          <w:szCs w:val="24"/>
          <w:lang w:val="en-US" w:eastAsia="de-DE"/>
        </w:rPr>
        <w:t>To what extent did European travels allow African American women to break free from the genre of the slave narrative?</w:t>
      </w:r>
    </w:p>
    <w:p w:rsidR="00FA6865" w:rsidRDefault="00FA6865" w:rsidP="00FA6865">
      <w:pPr>
        <w:pStyle w:val="Prrafodelista"/>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val="en-US" w:eastAsia="de-DE"/>
        </w:rPr>
      </w:pPr>
      <w:r>
        <w:rPr>
          <w:rFonts w:ascii="Times New Roman" w:eastAsia="Times New Roman" w:hAnsi="Times New Roman" w:cs="Times New Roman"/>
          <w:color w:val="000000"/>
          <w:sz w:val="24"/>
          <w:szCs w:val="24"/>
          <w:lang w:val="en-US" w:eastAsia="de-DE"/>
        </w:rPr>
        <w:lastRenderedPageBreak/>
        <w:t xml:space="preserve">Can we identify a transatlantic tradition of women’s writing that undermined the nation-building rhetoric of the U.S. as well as </w:t>
      </w:r>
      <w:r>
        <w:rPr>
          <w:rFonts w:ascii="Times New Roman" w:hAnsi="Times New Roman" w:cs="Times New Roman"/>
          <w:sz w:val="24"/>
          <w:szCs w:val="24"/>
          <w:lang w:val="en-US"/>
        </w:rPr>
        <w:t>conventional constructions of race and citizenship</w:t>
      </w:r>
      <w:r>
        <w:rPr>
          <w:rFonts w:ascii="Times New Roman" w:eastAsia="Times New Roman" w:hAnsi="Times New Roman" w:cs="Times New Roman"/>
          <w:color w:val="000000"/>
          <w:sz w:val="24"/>
          <w:szCs w:val="24"/>
          <w:lang w:val="en-US" w:eastAsia="de-DE"/>
        </w:rPr>
        <w:t xml:space="preserve">? </w:t>
      </w:r>
    </w:p>
    <w:p w:rsidR="00FA6865" w:rsidRDefault="00FA6865" w:rsidP="00FA6865">
      <w:pPr>
        <w:pStyle w:val="Prrafodelista"/>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How did American women’s war writing in Europe contribute to destabilizing national assumptions?</w:t>
      </w:r>
    </w:p>
    <w:p w:rsidR="00FA6865" w:rsidRDefault="00FA6865" w:rsidP="00FA6865">
      <w:pPr>
        <w:pStyle w:val="Prrafodelista"/>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val="en-US" w:eastAsia="de-DE"/>
        </w:rPr>
      </w:pPr>
      <w:r>
        <w:rPr>
          <w:rFonts w:ascii="Times New Roman" w:eastAsia="Times New Roman" w:hAnsi="Times New Roman" w:cs="Times New Roman"/>
          <w:color w:val="000000"/>
          <w:sz w:val="24"/>
          <w:szCs w:val="24"/>
          <w:lang w:val="en-US" w:eastAsia="de-DE"/>
        </w:rPr>
        <w:t>What vision of the self and of the world outside national borders has been conveyed by children’s and young adults’ literature featuring travel experiences since the 19</w:t>
      </w:r>
      <w:r>
        <w:rPr>
          <w:rFonts w:ascii="Times New Roman" w:eastAsia="Times New Roman" w:hAnsi="Times New Roman" w:cs="Times New Roman"/>
          <w:color w:val="000000"/>
          <w:sz w:val="24"/>
          <w:szCs w:val="24"/>
          <w:vertAlign w:val="superscript"/>
          <w:lang w:val="en-US" w:eastAsia="de-DE"/>
        </w:rPr>
        <w:t>th</w:t>
      </w:r>
      <w:r>
        <w:rPr>
          <w:rFonts w:ascii="Times New Roman" w:eastAsia="Times New Roman" w:hAnsi="Times New Roman" w:cs="Times New Roman"/>
          <w:color w:val="000000"/>
          <w:sz w:val="24"/>
          <w:szCs w:val="24"/>
          <w:lang w:val="en-US" w:eastAsia="de-DE"/>
        </w:rPr>
        <w:t xml:space="preserve"> century? </w:t>
      </w:r>
    </w:p>
    <w:p w:rsidR="00FA6865" w:rsidRDefault="00FA6865" w:rsidP="00FA6865">
      <w:pPr>
        <w:pStyle w:val="Prrafodelista"/>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 have these women appropriated the codes of typically male genres such as the colonial novel and the novel of adventure?</w:t>
      </w:r>
    </w:p>
    <w:p w:rsidR="00FA6865" w:rsidRDefault="00FA6865" w:rsidP="00FA686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Proposals dealing with any of these themes and offering innovative and/or challenging perspectives on American women writers’ travel experiences will be most welcome.</w:t>
      </w:r>
    </w:p>
    <w:p w:rsidR="00FA6865" w:rsidRDefault="00FA6865" w:rsidP="00FA686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Authors should submit full-length essays and a short CV to </w:t>
      </w:r>
      <w:proofErr w:type="spellStart"/>
      <w:r>
        <w:rPr>
          <w:rFonts w:ascii="Times New Roman" w:eastAsia="Times New Roman" w:hAnsi="Times New Roman" w:cs="Times New Roman"/>
          <w:sz w:val="24"/>
          <w:szCs w:val="24"/>
          <w:lang w:val="en-US" w:eastAsia="fr-FR"/>
        </w:rPr>
        <w:t>Stéphanie</w:t>
      </w:r>
      <w:proofErr w:type="spellEnd"/>
      <w:r>
        <w:rPr>
          <w:rFonts w:ascii="Times New Roman" w:eastAsia="Times New Roman" w:hAnsi="Times New Roman" w:cs="Times New Roman"/>
          <w:sz w:val="24"/>
          <w:szCs w:val="24"/>
          <w:lang w:val="en-US" w:eastAsia="fr-FR"/>
        </w:rPr>
        <w:t xml:space="preserve"> </w:t>
      </w:r>
      <w:proofErr w:type="spellStart"/>
      <w:r>
        <w:rPr>
          <w:rFonts w:ascii="Times New Roman" w:eastAsia="Times New Roman" w:hAnsi="Times New Roman" w:cs="Times New Roman"/>
          <w:sz w:val="24"/>
          <w:szCs w:val="24"/>
          <w:lang w:val="en-US" w:eastAsia="fr-FR"/>
        </w:rPr>
        <w:t>Durrans</w:t>
      </w:r>
      <w:proofErr w:type="spellEnd"/>
      <w:r>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color w:val="0000FF"/>
          <w:sz w:val="24"/>
          <w:szCs w:val="24"/>
          <w:u w:val="single"/>
          <w:lang w:val="en-US" w:eastAsia="fr-FR"/>
        </w:rPr>
        <w:t>(</w:t>
      </w:r>
      <w:hyperlink r:id="rId6" w:history="1">
        <w:r>
          <w:rPr>
            <w:rStyle w:val="Hipervnculo"/>
            <w:szCs w:val="24"/>
            <w:lang w:val="en-US"/>
          </w:rPr>
          <w:t>stephanie.durrans@u-bordeaux-montaigne.fr</w:t>
        </w:r>
      </w:hyperlink>
      <w:r>
        <w:rPr>
          <w:rFonts w:ascii="Times New Roman" w:eastAsia="Times New Roman" w:hAnsi="Times New Roman" w:cs="Times New Roman"/>
          <w:color w:val="0000FF"/>
          <w:sz w:val="24"/>
          <w:szCs w:val="24"/>
          <w:u w:val="single"/>
          <w:lang w:val="en-US" w:eastAsia="fr-FR"/>
        </w:rPr>
        <w:t>)</w:t>
      </w:r>
      <w:r w:rsidR="00A06AEA">
        <w:rPr>
          <w:rFonts w:ascii="Times New Roman" w:eastAsia="Times New Roman" w:hAnsi="Times New Roman" w:cs="Times New Roman"/>
          <w:color w:val="0000FF"/>
          <w:sz w:val="24"/>
          <w:szCs w:val="24"/>
          <w:lang w:val="en-US" w:eastAsia="fr-FR"/>
        </w:rPr>
        <w:t xml:space="preserve"> </w:t>
      </w:r>
      <w:r w:rsidR="00A06AEA">
        <w:rPr>
          <w:rFonts w:ascii="Times New Roman" w:eastAsia="Times New Roman" w:hAnsi="Times New Roman" w:cs="Times New Roman"/>
          <w:sz w:val="24"/>
          <w:szCs w:val="24"/>
          <w:lang w:val="en-US" w:eastAsia="fr-FR"/>
        </w:rPr>
        <w:t>by April</w:t>
      </w:r>
      <w:r w:rsidR="00A06AEA" w:rsidRPr="00A06AEA">
        <w:rPr>
          <w:rFonts w:ascii="Times New Roman" w:eastAsia="Times New Roman" w:hAnsi="Times New Roman" w:cs="Times New Roman"/>
          <w:sz w:val="24"/>
          <w:szCs w:val="24"/>
          <w:lang w:val="en-US" w:eastAsia="fr-FR"/>
        </w:rPr>
        <w:t xml:space="preserve"> 3</w:t>
      </w:r>
      <w:r w:rsidR="002F29BA">
        <w:rPr>
          <w:rFonts w:ascii="Times New Roman" w:eastAsia="Times New Roman" w:hAnsi="Times New Roman" w:cs="Times New Roman"/>
          <w:sz w:val="24"/>
          <w:szCs w:val="24"/>
          <w:lang w:val="en-US" w:eastAsia="fr-FR"/>
        </w:rPr>
        <w:t>0, 2018</w:t>
      </w:r>
      <w:r w:rsidR="00A06AEA" w:rsidRPr="00A06AEA">
        <w:rPr>
          <w:rFonts w:ascii="Times New Roman" w:eastAsia="Times New Roman" w:hAnsi="Times New Roman" w:cs="Times New Roman"/>
          <w:sz w:val="24"/>
          <w:szCs w:val="24"/>
          <w:lang w:val="en-US" w:eastAsia="fr-FR"/>
        </w:rPr>
        <w:t>.</w:t>
      </w:r>
      <w:r>
        <w:rPr>
          <w:rFonts w:ascii="Times New Roman" w:eastAsia="Times New Roman" w:hAnsi="Times New Roman" w:cs="Times New Roman"/>
          <w:color w:val="0000FF"/>
          <w:sz w:val="24"/>
          <w:szCs w:val="24"/>
          <w:lang w:val="en-US" w:eastAsia="fr-FR"/>
        </w:rPr>
        <w:t xml:space="preserve"> </w:t>
      </w:r>
      <w:r>
        <w:rPr>
          <w:rFonts w:ascii="Times New Roman" w:eastAsia="Times New Roman" w:hAnsi="Times New Roman" w:cs="Times New Roman"/>
          <w:sz w:val="24"/>
          <w:szCs w:val="24"/>
          <w:lang w:val="en-US" w:eastAsia="fr-FR"/>
        </w:rPr>
        <w:t xml:space="preserve">Papers should not exceed 45,000 signs, inclusive of footnotes and spaces, and authors should follow the formatting guidelines to be found online: </w:t>
      </w:r>
      <w:hyperlink r:id="rId7" w:history="1">
        <w:r>
          <w:rPr>
            <w:rStyle w:val="Hipervnculo"/>
            <w:szCs w:val="24"/>
            <w:lang w:val="en-US"/>
          </w:rPr>
          <w:t>http://transatlantica.revues.org/5220?lang=en</w:t>
        </w:r>
      </w:hyperlink>
      <w:r>
        <w:rPr>
          <w:rFonts w:ascii="Times New Roman" w:eastAsia="Times New Roman" w:hAnsi="Times New Roman" w:cs="Times New Roman"/>
          <w:sz w:val="24"/>
          <w:szCs w:val="24"/>
          <w:lang w:val="en-US" w:eastAsia="fr-FR"/>
        </w:rPr>
        <w:t xml:space="preserve">. The editor will pre-select up to 9 proposals to make sure the issue reflects a broad variety of angles, methodologies and concerns. These essays will then be submitted to the approval of the editorial committee of </w:t>
      </w:r>
      <w:proofErr w:type="spellStart"/>
      <w:r>
        <w:rPr>
          <w:rFonts w:ascii="Times New Roman" w:eastAsia="Times New Roman" w:hAnsi="Times New Roman" w:cs="Times New Roman"/>
          <w:i/>
          <w:sz w:val="24"/>
          <w:szCs w:val="24"/>
          <w:lang w:val="en-US" w:eastAsia="fr-FR"/>
        </w:rPr>
        <w:t>Transatlantica</w:t>
      </w:r>
      <w:proofErr w:type="spellEnd"/>
      <w:r>
        <w:rPr>
          <w:rFonts w:ascii="Times New Roman" w:eastAsia="Times New Roman" w:hAnsi="Times New Roman" w:cs="Times New Roman"/>
          <w:sz w:val="24"/>
          <w:szCs w:val="24"/>
          <w:lang w:val="en-US" w:eastAsia="fr-FR"/>
        </w:rPr>
        <w:t xml:space="preserve"> after being peer-reviewed. </w:t>
      </w:r>
    </w:p>
    <w:p w:rsidR="00FA6865" w:rsidRDefault="00FA6865" w:rsidP="00FA6865">
      <w:pPr>
        <w:spacing w:after="0" w:line="240" w:lineRule="auto"/>
        <w:jc w:val="both"/>
        <w:rPr>
          <w:rFonts w:ascii="Times New Roman" w:hAnsi="Times New Roman" w:cs="Times New Roman"/>
          <w:sz w:val="24"/>
          <w:szCs w:val="24"/>
          <w:lang w:val="en-US"/>
        </w:rPr>
      </w:pPr>
    </w:p>
    <w:p w:rsidR="00FA6865" w:rsidRDefault="00FA6865" w:rsidP="00FA6865">
      <w:pPr>
        <w:spacing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Selective Bibliography</w:t>
      </w:r>
    </w:p>
    <w:p w:rsidR="00FA6865" w:rsidRDefault="00FA6865" w:rsidP="00FA6865">
      <w:pPr>
        <w:spacing w:line="240" w:lineRule="auto"/>
        <w:jc w:val="both"/>
        <w:rPr>
          <w:rFonts w:ascii="Times New Roman" w:hAnsi="Times New Roman" w:cs="Times New Roman"/>
          <w:sz w:val="24"/>
          <w:szCs w:val="24"/>
          <w:lang w:val="en-US"/>
        </w:rPr>
      </w:pPr>
    </w:p>
    <w:p w:rsidR="00FA6865" w:rsidRDefault="00FA6865" w:rsidP="00FA6865">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Bendixen</w:t>
      </w:r>
      <w:proofErr w:type="spellEnd"/>
      <w:r>
        <w:rPr>
          <w:rFonts w:ascii="Times New Roman" w:hAnsi="Times New Roman" w:cs="Times New Roman"/>
          <w:sz w:val="24"/>
          <w:szCs w:val="24"/>
          <w:lang w:val="en-US"/>
        </w:rPr>
        <w:t xml:space="preserve">, Alfred and Judith </w:t>
      </w:r>
      <w:proofErr w:type="spellStart"/>
      <w:r>
        <w:rPr>
          <w:rFonts w:ascii="Times New Roman" w:hAnsi="Times New Roman" w:cs="Times New Roman"/>
          <w:sz w:val="24"/>
          <w:szCs w:val="24"/>
          <w:lang w:val="en-US"/>
        </w:rPr>
        <w:t>Hamera</w:t>
      </w:r>
      <w:proofErr w:type="spellEnd"/>
      <w:r>
        <w:rPr>
          <w:rFonts w:ascii="Times New Roman" w:hAnsi="Times New Roman" w:cs="Times New Roman"/>
          <w:sz w:val="24"/>
          <w:szCs w:val="24"/>
          <w:lang w:val="en-US"/>
        </w:rPr>
        <w:t xml:space="preserve"> (eds.). </w:t>
      </w:r>
      <w:proofErr w:type="gramStart"/>
      <w:r>
        <w:rPr>
          <w:rFonts w:ascii="Times New Roman" w:hAnsi="Times New Roman" w:cs="Times New Roman"/>
          <w:i/>
          <w:sz w:val="24"/>
          <w:szCs w:val="24"/>
          <w:lang w:val="en-US"/>
        </w:rPr>
        <w:t>The Cambridge Companion to American Travel Writing</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Cambridge; New York: Cambridge University Press, 2009.</w:t>
      </w:r>
    </w:p>
    <w:p w:rsidR="00FA6865" w:rsidRDefault="00FA6865" w:rsidP="00FA6865">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Birkett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Dea</w:t>
      </w:r>
      <w:proofErr w:type="spellEnd"/>
      <w:r>
        <w:rPr>
          <w:rFonts w:ascii="Times New Roman" w:hAnsi="Times New Roman" w:cs="Times New Roman"/>
          <w:sz w:val="24"/>
          <w:szCs w:val="24"/>
          <w:lang w:val="en-US"/>
        </w:rPr>
        <w:t>.</w:t>
      </w:r>
      <w:r>
        <w:rPr>
          <w:rFonts w:ascii="Times New Roman" w:hAnsi="Times New Roman" w:cs="Times New Roman"/>
          <w:i/>
          <w:sz w:val="24"/>
          <w:szCs w:val="24"/>
          <w:lang w:val="en-US"/>
        </w:rPr>
        <w:t xml:space="preserve"> Spinsters Abroad: Victorian Lady Explorers</w:t>
      </w:r>
      <w:r>
        <w:rPr>
          <w:rFonts w:ascii="Times New Roman" w:hAnsi="Times New Roman" w:cs="Times New Roman"/>
          <w:sz w:val="24"/>
          <w:szCs w:val="24"/>
          <w:lang w:val="en-US"/>
        </w:rPr>
        <w:t>. Blackwell: Oxford and New York, 1989.</w:t>
      </w:r>
    </w:p>
    <w:p w:rsidR="00FA6865" w:rsidRDefault="00FA6865" w:rsidP="00FA6865">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Bohls</w:t>
      </w:r>
      <w:proofErr w:type="spellEnd"/>
      <w:r>
        <w:rPr>
          <w:rFonts w:ascii="Times New Roman" w:hAnsi="Times New Roman" w:cs="Times New Roman"/>
          <w:sz w:val="24"/>
          <w:szCs w:val="24"/>
          <w:lang w:val="en-US"/>
        </w:rPr>
        <w:t xml:space="preserve">, Elizabeth A. </w:t>
      </w:r>
      <w:r>
        <w:rPr>
          <w:rFonts w:ascii="Times New Roman" w:hAnsi="Times New Roman" w:cs="Times New Roman"/>
          <w:i/>
          <w:sz w:val="24"/>
          <w:szCs w:val="24"/>
          <w:lang w:val="en-US"/>
        </w:rPr>
        <w:t>Women Travel Writers and the Language of Aesthetics, 1716-1818</w:t>
      </w:r>
      <w:r>
        <w:rPr>
          <w:rFonts w:ascii="Times New Roman" w:hAnsi="Times New Roman" w:cs="Times New Roman"/>
          <w:sz w:val="24"/>
          <w:szCs w:val="24"/>
          <w:lang w:val="en-US"/>
        </w:rPr>
        <w:t>. Cambridge and New York: Cambridge University Press, 1995.</w:t>
      </w:r>
    </w:p>
    <w:p w:rsidR="00FA6865" w:rsidRDefault="00FA6865" w:rsidP="00FA686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Caesar, Terry. </w:t>
      </w:r>
      <w:r>
        <w:rPr>
          <w:rFonts w:ascii="Times New Roman" w:hAnsi="Times New Roman" w:cs="Times New Roman"/>
          <w:i/>
          <w:sz w:val="24"/>
          <w:szCs w:val="24"/>
          <w:lang w:val="en-US"/>
        </w:rPr>
        <w:t>Forgiving the Boundaries: Home as Abroad in American Travel Writing</w:t>
      </w:r>
      <w:r>
        <w:rPr>
          <w:rFonts w:ascii="Times New Roman" w:hAnsi="Times New Roman" w:cs="Times New Roman"/>
          <w:sz w:val="24"/>
          <w:szCs w:val="24"/>
          <w:lang w:val="en-US"/>
        </w:rPr>
        <w:t>. Athens: University of Georgia Press, 1995.</w:t>
      </w:r>
    </w:p>
    <w:p w:rsidR="00FA6865" w:rsidRDefault="00FA6865" w:rsidP="00FA686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Fish, Cheryl J. </w:t>
      </w:r>
      <w:r>
        <w:rPr>
          <w:rFonts w:ascii="Times New Roman" w:hAnsi="Times New Roman" w:cs="Times New Roman"/>
          <w:i/>
          <w:sz w:val="24"/>
          <w:szCs w:val="24"/>
          <w:lang w:val="en-US"/>
        </w:rPr>
        <w:t>Black and White Women’s Travel Narratives: Antebellum Explorations</w:t>
      </w:r>
      <w:r>
        <w:rPr>
          <w:rFonts w:ascii="Times New Roman" w:hAnsi="Times New Roman" w:cs="Times New Roman"/>
          <w:sz w:val="24"/>
          <w:szCs w:val="24"/>
          <w:lang w:val="en-US"/>
        </w:rPr>
        <w:t>. Gainesville: University Press of Florida, 2004.</w:t>
      </w:r>
    </w:p>
    <w:p w:rsidR="00FA6865" w:rsidRDefault="00FA6865" w:rsidP="00FA6865">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Ghose</w:t>
      </w:r>
      <w:proofErr w:type="spellEnd"/>
      <w:r>
        <w:rPr>
          <w:rFonts w:ascii="Times New Roman" w:hAnsi="Times New Roman" w:cs="Times New Roman"/>
          <w:sz w:val="24"/>
          <w:szCs w:val="24"/>
          <w:lang w:val="en-US"/>
        </w:rPr>
        <w:t>, Indira.</w:t>
      </w:r>
      <w:r>
        <w:rPr>
          <w:rFonts w:ascii="Times New Roman" w:hAnsi="Times New Roman" w:cs="Times New Roman"/>
          <w:i/>
          <w:sz w:val="24"/>
          <w:szCs w:val="24"/>
          <w:lang w:val="en-US"/>
        </w:rPr>
        <w:t xml:space="preserve"> Women Travellers in Colonial India: The Power of the Female Gaze</w:t>
      </w:r>
      <w:r>
        <w:rPr>
          <w:rFonts w:ascii="Times New Roman" w:hAnsi="Times New Roman" w:cs="Times New Roman"/>
          <w:sz w:val="24"/>
          <w:szCs w:val="24"/>
          <w:lang w:val="en-US"/>
        </w:rPr>
        <w:t>. Oxford: Oxford UP, 1998.</w:t>
      </w:r>
    </w:p>
    <w:p w:rsidR="00FA6865" w:rsidRDefault="00FA6865" w:rsidP="00FA6865">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Grewal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Inderpal</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Home and Harem: Nation, Gender, Empire, and the Cultures of Travel</w:t>
      </w:r>
      <w:r>
        <w:rPr>
          <w:rFonts w:ascii="Times New Roman" w:hAnsi="Times New Roman" w:cs="Times New Roman"/>
          <w:sz w:val="24"/>
          <w:szCs w:val="24"/>
          <w:lang w:val="en-US"/>
        </w:rPr>
        <w:t>. Durham, NC: Duke University Press, 1996.</w:t>
      </w:r>
    </w:p>
    <w:p w:rsidR="00FA6865" w:rsidRDefault="00FA6865" w:rsidP="00FA6865">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Hahner</w:t>
      </w:r>
      <w:proofErr w:type="spellEnd"/>
      <w:r>
        <w:rPr>
          <w:rFonts w:ascii="Times New Roman" w:hAnsi="Times New Roman" w:cs="Times New Roman"/>
          <w:sz w:val="24"/>
          <w:szCs w:val="24"/>
          <w:lang w:val="en-US"/>
        </w:rPr>
        <w:t xml:space="preserve">, June Edith. </w:t>
      </w:r>
      <w:proofErr w:type="gramStart"/>
      <w:r>
        <w:rPr>
          <w:rFonts w:ascii="Times New Roman" w:hAnsi="Times New Roman" w:cs="Times New Roman"/>
          <w:i/>
          <w:sz w:val="24"/>
          <w:szCs w:val="24"/>
          <w:lang w:val="en-US"/>
        </w:rPr>
        <w:t>Women through Women’s Eyes.</w:t>
      </w:r>
      <w:proofErr w:type="gramEnd"/>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Latin American Women in 19th Century Travel Accounts</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Wilmington, Del.: SR Books, 1998.</w:t>
      </w:r>
    </w:p>
    <w:p w:rsidR="00FA6865" w:rsidRDefault="00FA6865" w:rsidP="00FA6865">
      <w:pPr>
        <w:spacing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Holland Patrick and Graham </w:t>
      </w:r>
      <w:proofErr w:type="spellStart"/>
      <w:r>
        <w:rPr>
          <w:rFonts w:ascii="Times New Roman" w:hAnsi="Times New Roman" w:cs="Times New Roman"/>
          <w:sz w:val="24"/>
          <w:szCs w:val="24"/>
          <w:lang w:val="en-US"/>
        </w:rPr>
        <w:t>Huggan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eds</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Tourists with Typewriters: Critical Reflections on Contemporary Travel Writing. </w:t>
      </w:r>
      <w:r>
        <w:rPr>
          <w:rFonts w:ascii="Times New Roman" w:hAnsi="Times New Roman" w:cs="Times New Roman"/>
          <w:sz w:val="24"/>
          <w:szCs w:val="24"/>
          <w:lang w:val="en-US"/>
        </w:rPr>
        <w:t>Ann Arbor: University of Michigan Press, 1998.</w:t>
      </w:r>
    </w:p>
    <w:p w:rsidR="00FA6865" w:rsidRDefault="00FA6865" w:rsidP="00FA6865">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Imbarrato</w:t>
      </w:r>
      <w:proofErr w:type="spellEnd"/>
      <w:r>
        <w:rPr>
          <w:rFonts w:ascii="Times New Roman" w:hAnsi="Times New Roman" w:cs="Times New Roman"/>
          <w:sz w:val="24"/>
          <w:szCs w:val="24"/>
          <w:lang w:val="en-US"/>
        </w:rPr>
        <w:t xml:space="preserve">, Susan Clair. </w:t>
      </w:r>
      <w:r>
        <w:rPr>
          <w:rFonts w:ascii="Times New Roman" w:hAnsi="Times New Roman" w:cs="Times New Roman"/>
          <w:i/>
          <w:sz w:val="24"/>
          <w:szCs w:val="24"/>
          <w:lang w:val="en-US"/>
        </w:rPr>
        <w:t>Traveling Women: Narrative Visions of Early America</w:t>
      </w:r>
      <w:r>
        <w:rPr>
          <w:rFonts w:ascii="Times New Roman" w:hAnsi="Times New Roman" w:cs="Times New Roman"/>
          <w:sz w:val="24"/>
          <w:szCs w:val="24"/>
          <w:lang w:val="en-US"/>
        </w:rPr>
        <w:t>. Athens: Ohio University Press, 2006.</w:t>
      </w:r>
    </w:p>
    <w:p w:rsidR="00FA6865" w:rsidRDefault="00FA6865" w:rsidP="00FA6865">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Kowalewski</w:t>
      </w:r>
      <w:proofErr w:type="spellEnd"/>
      <w:r>
        <w:rPr>
          <w:rFonts w:ascii="Times New Roman" w:hAnsi="Times New Roman" w:cs="Times New Roman"/>
          <w:sz w:val="24"/>
          <w:szCs w:val="24"/>
          <w:lang w:val="en-US"/>
        </w:rPr>
        <w:t xml:space="preserve">, Michael (ed.). </w:t>
      </w:r>
      <w:r>
        <w:rPr>
          <w:rFonts w:ascii="Times New Roman" w:hAnsi="Times New Roman" w:cs="Times New Roman"/>
          <w:i/>
          <w:sz w:val="24"/>
          <w:szCs w:val="24"/>
          <w:lang w:val="en-US"/>
        </w:rPr>
        <w:t>Temperamental Journeys: Essays on the Modern Literature of Travel</w:t>
      </w:r>
      <w:r>
        <w:rPr>
          <w:rFonts w:ascii="Times New Roman" w:hAnsi="Times New Roman" w:cs="Times New Roman"/>
          <w:sz w:val="24"/>
          <w:szCs w:val="24"/>
          <w:lang w:val="en-US"/>
        </w:rPr>
        <w:t>.</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Athens: University of Georgia Press, 1992. </w:t>
      </w:r>
    </w:p>
    <w:p w:rsidR="00FA6865" w:rsidRDefault="00FA6865" w:rsidP="00FA686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McEwan, Cheryl.</w:t>
      </w:r>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Gender, Geography and Empire.</w:t>
      </w:r>
      <w:proofErr w:type="gramEnd"/>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Victorian Women Travellers in West Africa.</w:t>
      </w:r>
      <w:proofErr w:type="gram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Leicester: </w:t>
      </w:r>
      <w:proofErr w:type="spellStart"/>
      <w:r>
        <w:rPr>
          <w:rFonts w:ascii="Times New Roman" w:hAnsi="Times New Roman" w:cs="Times New Roman"/>
          <w:sz w:val="24"/>
          <w:szCs w:val="24"/>
          <w:lang w:val="en-US"/>
        </w:rPr>
        <w:t>Ashgate</w:t>
      </w:r>
      <w:proofErr w:type="spellEnd"/>
      <w:r>
        <w:rPr>
          <w:rFonts w:ascii="Times New Roman" w:hAnsi="Times New Roman" w:cs="Times New Roman"/>
          <w:sz w:val="24"/>
          <w:szCs w:val="24"/>
          <w:lang w:val="en-US"/>
        </w:rPr>
        <w:t xml:space="preserve"> 2000.</w:t>
      </w:r>
    </w:p>
    <w:p w:rsidR="00FA6865" w:rsidRDefault="00FA6865" w:rsidP="00FA6865">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Melman</w:t>
      </w:r>
      <w:proofErr w:type="spellEnd"/>
      <w:r>
        <w:rPr>
          <w:rFonts w:ascii="Times New Roman" w:hAnsi="Times New Roman" w:cs="Times New Roman"/>
          <w:sz w:val="24"/>
          <w:szCs w:val="24"/>
          <w:lang w:val="en-US"/>
        </w:rPr>
        <w:t xml:space="preserve">, Billie. </w:t>
      </w:r>
      <w:r>
        <w:rPr>
          <w:rFonts w:ascii="Times New Roman" w:hAnsi="Times New Roman" w:cs="Times New Roman"/>
          <w:i/>
          <w:sz w:val="24"/>
          <w:szCs w:val="24"/>
          <w:lang w:val="en-US"/>
        </w:rPr>
        <w:t>Women’s Orients. English Women and the Middle East 1718-1918</w:t>
      </w:r>
      <w:r>
        <w:rPr>
          <w:rFonts w:ascii="Times New Roman" w:hAnsi="Times New Roman" w:cs="Times New Roman"/>
          <w:sz w:val="24"/>
          <w:szCs w:val="24"/>
          <w:lang w:val="en-US"/>
        </w:rPr>
        <w:t>. Macmillan: Basingstoke, 1992.</w:t>
      </w:r>
    </w:p>
    <w:p w:rsidR="00FA6865" w:rsidRDefault="00FA6865" w:rsidP="00FA686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Middleton, Dorothy. </w:t>
      </w:r>
      <w:r>
        <w:rPr>
          <w:rFonts w:ascii="Times New Roman" w:hAnsi="Times New Roman" w:cs="Times New Roman"/>
          <w:i/>
          <w:sz w:val="24"/>
          <w:szCs w:val="24"/>
          <w:lang w:val="en-US"/>
        </w:rPr>
        <w:t>Victorian Lady Travellers</w:t>
      </w:r>
      <w:r>
        <w:rPr>
          <w:rFonts w:ascii="Times New Roman" w:hAnsi="Times New Roman" w:cs="Times New Roman"/>
          <w:sz w:val="24"/>
          <w:szCs w:val="24"/>
          <w:lang w:val="en-US"/>
        </w:rPr>
        <w:t xml:space="preserve">. London: </w:t>
      </w:r>
      <w:proofErr w:type="spellStart"/>
      <w:r>
        <w:rPr>
          <w:rFonts w:ascii="Times New Roman" w:hAnsi="Times New Roman" w:cs="Times New Roman"/>
          <w:sz w:val="24"/>
          <w:szCs w:val="24"/>
          <w:lang w:val="en-US"/>
        </w:rPr>
        <w:t>Routledge</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Kegan</w:t>
      </w:r>
      <w:proofErr w:type="spellEnd"/>
      <w:r>
        <w:rPr>
          <w:rFonts w:ascii="Times New Roman" w:hAnsi="Times New Roman" w:cs="Times New Roman"/>
          <w:sz w:val="24"/>
          <w:szCs w:val="24"/>
          <w:lang w:val="en-US"/>
        </w:rPr>
        <w:t xml:space="preserve"> Paul, &amp; New York: Dutton, 1965.</w:t>
      </w:r>
    </w:p>
    <w:p w:rsidR="00FA6865" w:rsidRDefault="00FA6865" w:rsidP="00FA686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Mills, Sara. </w:t>
      </w:r>
      <w:r>
        <w:rPr>
          <w:rFonts w:ascii="Times New Roman" w:hAnsi="Times New Roman" w:cs="Times New Roman"/>
          <w:i/>
          <w:sz w:val="24"/>
          <w:szCs w:val="24"/>
          <w:lang w:val="en-US"/>
        </w:rPr>
        <w:t>Discourses of Difference: An Analysis of Women’s Travel Writing and Colonialism</w:t>
      </w:r>
      <w:r>
        <w:rPr>
          <w:rFonts w:ascii="Times New Roman" w:hAnsi="Times New Roman" w:cs="Times New Roman"/>
          <w:sz w:val="24"/>
          <w:szCs w:val="24"/>
          <w:lang w:val="en-US"/>
        </w:rPr>
        <w:t xml:space="preserve">. London &amp; New York: </w:t>
      </w:r>
      <w:proofErr w:type="spellStart"/>
      <w:r>
        <w:rPr>
          <w:rFonts w:ascii="Times New Roman" w:hAnsi="Times New Roman" w:cs="Times New Roman"/>
          <w:sz w:val="24"/>
          <w:szCs w:val="24"/>
          <w:lang w:val="en-US"/>
        </w:rPr>
        <w:t>Routledge</w:t>
      </w:r>
      <w:proofErr w:type="spellEnd"/>
      <w:r>
        <w:rPr>
          <w:rFonts w:ascii="Times New Roman" w:hAnsi="Times New Roman" w:cs="Times New Roman"/>
          <w:sz w:val="24"/>
          <w:szCs w:val="24"/>
          <w:lang w:val="en-US"/>
        </w:rPr>
        <w:t>, 1991.</w:t>
      </w:r>
    </w:p>
    <w:p w:rsidR="00FA6865" w:rsidRDefault="00FA6865" w:rsidP="00FA686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Morgan, Susan. </w:t>
      </w:r>
      <w:r>
        <w:rPr>
          <w:rFonts w:ascii="Times New Roman" w:hAnsi="Times New Roman" w:cs="Times New Roman"/>
          <w:i/>
          <w:sz w:val="24"/>
          <w:szCs w:val="24"/>
          <w:lang w:val="en-US"/>
        </w:rPr>
        <w:t>Place Matters: Gendered Geography in Victorian Women’s Travel Books about Southeast Asia</w:t>
      </w:r>
      <w:r>
        <w:rPr>
          <w:rFonts w:ascii="Times New Roman" w:hAnsi="Times New Roman" w:cs="Times New Roman"/>
          <w:sz w:val="24"/>
          <w:szCs w:val="24"/>
          <w:lang w:val="en-US"/>
        </w:rPr>
        <w:t>. Rutgers University Press: New Brunswick, N.J., 1996.</w:t>
      </w:r>
    </w:p>
    <w:p w:rsidR="00FA6865" w:rsidRDefault="00FA6865" w:rsidP="00FA6865">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Mulvey</w:t>
      </w:r>
      <w:proofErr w:type="spellEnd"/>
      <w:r>
        <w:rPr>
          <w:rFonts w:ascii="Times New Roman" w:hAnsi="Times New Roman" w:cs="Times New Roman"/>
          <w:sz w:val="24"/>
          <w:szCs w:val="24"/>
          <w:lang w:val="en-US"/>
        </w:rPr>
        <w:t xml:space="preserve">, Christopher. </w:t>
      </w:r>
      <w:r>
        <w:rPr>
          <w:rFonts w:ascii="Times New Roman" w:hAnsi="Times New Roman" w:cs="Times New Roman"/>
          <w:i/>
          <w:sz w:val="24"/>
          <w:szCs w:val="24"/>
          <w:lang w:val="en-US"/>
        </w:rPr>
        <w:t xml:space="preserve">Transatlantic Manners: Social Patterns in Nineteenth-Century Anglo-American Travel Literature. </w:t>
      </w:r>
      <w:r>
        <w:rPr>
          <w:rFonts w:ascii="Times New Roman" w:hAnsi="Times New Roman" w:cs="Times New Roman"/>
          <w:sz w:val="24"/>
          <w:szCs w:val="24"/>
          <w:lang w:val="en-US"/>
        </w:rPr>
        <w:t>Cambridge and New York: Cambridge University Press, 1990.</w:t>
      </w:r>
    </w:p>
    <w:p w:rsidR="00FA6865" w:rsidRDefault="00FA6865" w:rsidP="00FA686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Porter, Dennis. </w:t>
      </w:r>
      <w:r>
        <w:rPr>
          <w:rFonts w:ascii="Times New Roman" w:hAnsi="Times New Roman" w:cs="Times New Roman"/>
          <w:i/>
          <w:sz w:val="24"/>
          <w:szCs w:val="24"/>
          <w:lang w:val="en-US"/>
        </w:rPr>
        <w:t>Haunted Journeys: Desire and Transgression in European Travel Writing</w:t>
      </w:r>
      <w:r>
        <w:rPr>
          <w:rFonts w:ascii="Times New Roman" w:hAnsi="Times New Roman" w:cs="Times New Roman"/>
          <w:sz w:val="24"/>
          <w:szCs w:val="24"/>
          <w:lang w:val="en-US"/>
        </w:rPr>
        <w:t>. Princeton, N.J.: Princeton University Press, 1991.</w:t>
      </w:r>
    </w:p>
    <w:p w:rsidR="00FA6865" w:rsidRDefault="00FA6865" w:rsidP="00FA686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Pratt, Mary Louise. </w:t>
      </w:r>
      <w:r>
        <w:rPr>
          <w:rFonts w:ascii="Times New Roman" w:hAnsi="Times New Roman" w:cs="Times New Roman"/>
          <w:i/>
          <w:sz w:val="24"/>
          <w:szCs w:val="24"/>
          <w:lang w:val="en-US"/>
        </w:rPr>
        <w:t>Imperial Eyes: Travel Writing and Transculturation</w:t>
      </w:r>
      <w:r>
        <w:rPr>
          <w:rFonts w:ascii="Times New Roman" w:hAnsi="Times New Roman" w:cs="Times New Roman"/>
          <w:sz w:val="24"/>
          <w:szCs w:val="24"/>
          <w:lang w:val="en-US"/>
        </w:rPr>
        <w:t xml:space="preserve">. London and New York: </w:t>
      </w:r>
      <w:proofErr w:type="spellStart"/>
      <w:r>
        <w:rPr>
          <w:rFonts w:ascii="Times New Roman" w:hAnsi="Times New Roman" w:cs="Times New Roman"/>
          <w:sz w:val="24"/>
          <w:szCs w:val="24"/>
          <w:lang w:val="en-US"/>
        </w:rPr>
        <w:t>Routledge</w:t>
      </w:r>
      <w:proofErr w:type="spellEnd"/>
      <w:r>
        <w:rPr>
          <w:rFonts w:ascii="Times New Roman" w:hAnsi="Times New Roman" w:cs="Times New Roman"/>
          <w:sz w:val="24"/>
          <w:szCs w:val="24"/>
          <w:lang w:val="en-US"/>
        </w:rPr>
        <w:t>, 1992.</w:t>
      </w:r>
    </w:p>
    <w:p w:rsidR="00FA6865" w:rsidRDefault="00FA6865" w:rsidP="00FA686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Robertson, George (ed.). </w:t>
      </w:r>
      <w:r>
        <w:rPr>
          <w:rFonts w:ascii="Times New Roman" w:hAnsi="Times New Roman" w:cs="Times New Roman"/>
          <w:i/>
          <w:sz w:val="24"/>
          <w:szCs w:val="24"/>
          <w:lang w:val="en-US"/>
        </w:rPr>
        <w:t>Travellers’ Tales: Narratives of Home and Displacement</w:t>
      </w:r>
      <w:r>
        <w:rPr>
          <w:rFonts w:ascii="Times New Roman" w:hAnsi="Times New Roman" w:cs="Times New Roman"/>
          <w:sz w:val="24"/>
          <w:szCs w:val="24"/>
          <w:lang w:val="en-US"/>
        </w:rPr>
        <w:t xml:space="preserve">. London: </w:t>
      </w:r>
      <w:proofErr w:type="spellStart"/>
      <w:r>
        <w:rPr>
          <w:rFonts w:ascii="Times New Roman" w:hAnsi="Times New Roman" w:cs="Times New Roman"/>
          <w:sz w:val="24"/>
          <w:szCs w:val="24"/>
          <w:lang w:val="en-US"/>
        </w:rPr>
        <w:t>Routledge</w:t>
      </w:r>
      <w:proofErr w:type="spellEnd"/>
      <w:r>
        <w:rPr>
          <w:rFonts w:ascii="Times New Roman" w:hAnsi="Times New Roman" w:cs="Times New Roman"/>
          <w:sz w:val="24"/>
          <w:szCs w:val="24"/>
          <w:lang w:val="en-US"/>
        </w:rPr>
        <w:t>, 1994.</w:t>
      </w:r>
    </w:p>
    <w:p w:rsidR="00FA6865" w:rsidRDefault="00FA6865" w:rsidP="00FA686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Roberson, Susan L. </w:t>
      </w:r>
      <w:r>
        <w:rPr>
          <w:rFonts w:ascii="Times New Roman" w:hAnsi="Times New Roman" w:cs="Times New Roman"/>
          <w:i/>
          <w:sz w:val="24"/>
          <w:szCs w:val="24"/>
          <w:lang w:val="en-US"/>
        </w:rPr>
        <w:t xml:space="preserve">Antebellum American Women Writers and the Road: American </w:t>
      </w:r>
      <w:proofErr w:type="spellStart"/>
      <w:r>
        <w:rPr>
          <w:rFonts w:ascii="Times New Roman" w:hAnsi="Times New Roman" w:cs="Times New Roman"/>
          <w:i/>
          <w:sz w:val="24"/>
          <w:szCs w:val="24"/>
          <w:lang w:val="en-US"/>
        </w:rPr>
        <w:t>Mobilitie</w:t>
      </w:r>
      <w:r>
        <w:rPr>
          <w:rFonts w:ascii="Times New Roman" w:hAnsi="Times New Roman" w:cs="Times New Roman"/>
          <w:sz w:val="24"/>
          <w:szCs w:val="24"/>
          <w:lang w:val="en-US"/>
        </w:rPr>
        <w:t>s</w:t>
      </w:r>
      <w:proofErr w:type="spellEnd"/>
      <w:r>
        <w:rPr>
          <w:rFonts w:ascii="Times New Roman" w:hAnsi="Times New Roman" w:cs="Times New Roman"/>
          <w:sz w:val="24"/>
          <w:szCs w:val="24"/>
          <w:lang w:val="en-US"/>
        </w:rPr>
        <w:t xml:space="preserve">. New York: </w:t>
      </w:r>
      <w:proofErr w:type="spellStart"/>
      <w:r>
        <w:rPr>
          <w:rFonts w:ascii="Times New Roman" w:hAnsi="Times New Roman" w:cs="Times New Roman"/>
          <w:sz w:val="24"/>
          <w:szCs w:val="24"/>
          <w:lang w:val="en-US"/>
        </w:rPr>
        <w:t>Routledge</w:t>
      </w:r>
      <w:proofErr w:type="spellEnd"/>
      <w:r>
        <w:rPr>
          <w:rFonts w:ascii="Times New Roman" w:hAnsi="Times New Roman" w:cs="Times New Roman"/>
          <w:sz w:val="24"/>
          <w:szCs w:val="24"/>
          <w:lang w:val="en-US"/>
        </w:rPr>
        <w:t>, 2011.</w:t>
      </w:r>
    </w:p>
    <w:p w:rsidR="00FA6865" w:rsidRDefault="00FA6865" w:rsidP="00FA686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Robinson, Jane,</w:t>
      </w:r>
      <w:r>
        <w:rPr>
          <w:rFonts w:ascii="Times New Roman" w:hAnsi="Times New Roman" w:cs="Times New Roman"/>
          <w:i/>
          <w:sz w:val="24"/>
          <w:szCs w:val="24"/>
          <w:lang w:val="en-US"/>
        </w:rPr>
        <w:t xml:space="preserve"> Wayward Women. A Guide to Women Travellers</w:t>
      </w:r>
      <w:r>
        <w:rPr>
          <w:rFonts w:ascii="Times New Roman" w:hAnsi="Times New Roman" w:cs="Times New Roman"/>
          <w:sz w:val="24"/>
          <w:szCs w:val="24"/>
          <w:lang w:val="en-US"/>
        </w:rPr>
        <w:t>, Oxford: Oxford UP, 1991.</w:t>
      </w:r>
    </w:p>
    <w:p w:rsidR="00FA6865" w:rsidRDefault="00FA6865" w:rsidP="00FA686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Romero Patricia W. (ed.). </w:t>
      </w:r>
      <w:proofErr w:type="gramStart"/>
      <w:r>
        <w:rPr>
          <w:rFonts w:ascii="Times New Roman" w:hAnsi="Times New Roman" w:cs="Times New Roman"/>
          <w:i/>
          <w:sz w:val="24"/>
          <w:szCs w:val="24"/>
          <w:lang w:val="en-US"/>
        </w:rPr>
        <w:t>Women Voices on Africa.</w:t>
      </w:r>
      <w:proofErr w:type="gramEnd"/>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A Century of Travel Writings</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Princeton, N.J. &amp; New York: Markus Wiener, 1992.</w:t>
      </w:r>
    </w:p>
    <w:p w:rsidR="00FA6865" w:rsidRDefault="00FA6865" w:rsidP="00FA686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Russell, Mary. </w:t>
      </w:r>
      <w:r>
        <w:rPr>
          <w:rFonts w:ascii="Times New Roman" w:hAnsi="Times New Roman" w:cs="Times New Roman"/>
          <w:i/>
          <w:sz w:val="24"/>
          <w:szCs w:val="24"/>
          <w:lang w:val="en-US"/>
        </w:rPr>
        <w:t>The Blessings of a Good Thick Skirt: Women Travellers and Their World</w:t>
      </w:r>
      <w:r>
        <w:rPr>
          <w:rFonts w:ascii="Times New Roman" w:hAnsi="Times New Roman" w:cs="Times New Roman"/>
          <w:sz w:val="24"/>
          <w:szCs w:val="24"/>
          <w:lang w:val="en-US"/>
        </w:rPr>
        <w:t>. London: Collins, 1986.</w:t>
      </w:r>
    </w:p>
    <w:p w:rsidR="00FA6865" w:rsidRDefault="00FA6865" w:rsidP="00FA6865">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Schriber</w:t>
      </w:r>
      <w:proofErr w:type="spellEnd"/>
      <w:r>
        <w:rPr>
          <w:rFonts w:ascii="Times New Roman" w:hAnsi="Times New Roman" w:cs="Times New Roman"/>
          <w:sz w:val="24"/>
          <w:szCs w:val="24"/>
          <w:lang w:val="en-US"/>
        </w:rPr>
        <w:t xml:space="preserve">, Mary Suzanne. </w:t>
      </w:r>
      <w:r>
        <w:rPr>
          <w:rFonts w:ascii="Times New Roman" w:hAnsi="Times New Roman" w:cs="Times New Roman"/>
          <w:i/>
          <w:sz w:val="24"/>
          <w:szCs w:val="24"/>
          <w:lang w:val="en-US"/>
        </w:rPr>
        <w:t>Writing Home: American Women Abroad, 1830-1920.</w:t>
      </w:r>
      <w:r>
        <w:rPr>
          <w:rFonts w:ascii="Times New Roman" w:hAnsi="Times New Roman" w:cs="Times New Roman"/>
          <w:sz w:val="24"/>
          <w:szCs w:val="24"/>
          <w:lang w:val="en-US"/>
        </w:rPr>
        <w:t xml:space="preserve"> Charlottesville: University Press of Virginia, 1997.</w:t>
      </w:r>
    </w:p>
    <w:p w:rsidR="00FA6865" w:rsidRDefault="00FA6865" w:rsidP="00FA686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Steadman, Jennifer Bernhardt. </w:t>
      </w:r>
      <w:r>
        <w:rPr>
          <w:rFonts w:ascii="Times New Roman" w:hAnsi="Times New Roman" w:cs="Times New Roman"/>
          <w:i/>
          <w:sz w:val="24"/>
          <w:szCs w:val="24"/>
          <w:lang w:val="en-US"/>
        </w:rPr>
        <w:t>Traveling Economies: American Women’s Travel Writing</w:t>
      </w:r>
      <w:r>
        <w:rPr>
          <w:rFonts w:ascii="Times New Roman" w:hAnsi="Times New Roman" w:cs="Times New Roman"/>
          <w:sz w:val="24"/>
          <w:szCs w:val="24"/>
          <w:lang w:val="en-US"/>
        </w:rPr>
        <w:t>. Columbus: Ohio State University Press, 2007.</w:t>
      </w:r>
    </w:p>
    <w:p w:rsidR="00FA6865" w:rsidRDefault="00FA6865" w:rsidP="00FA686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Stevenson, Catherine Barnes. </w:t>
      </w:r>
      <w:proofErr w:type="gramStart"/>
      <w:r>
        <w:rPr>
          <w:rFonts w:ascii="Times New Roman" w:hAnsi="Times New Roman" w:cs="Times New Roman"/>
          <w:i/>
          <w:sz w:val="24"/>
          <w:szCs w:val="24"/>
          <w:lang w:val="en-US"/>
        </w:rPr>
        <w:t>Victorian Women Travel Writers in Africa</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Boston: </w:t>
      </w:r>
      <w:proofErr w:type="spellStart"/>
      <w:r>
        <w:rPr>
          <w:rFonts w:ascii="Times New Roman" w:hAnsi="Times New Roman" w:cs="Times New Roman"/>
          <w:sz w:val="24"/>
          <w:szCs w:val="24"/>
          <w:lang w:val="en-US"/>
        </w:rPr>
        <w:t>Twayne’s</w:t>
      </w:r>
      <w:proofErr w:type="spellEnd"/>
      <w:r>
        <w:rPr>
          <w:rFonts w:ascii="Times New Roman" w:hAnsi="Times New Roman" w:cs="Times New Roman"/>
          <w:sz w:val="24"/>
          <w:szCs w:val="24"/>
          <w:lang w:val="en-US"/>
        </w:rPr>
        <w:t xml:space="preserve"> English Author Series, 1992.</w:t>
      </w:r>
    </w:p>
    <w:p w:rsidR="00B476EB" w:rsidRPr="003C07E3" w:rsidRDefault="00FA6865" w:rsidP="003C07E3">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Stowe, William W. </w:t>
      </w:r>
      <w:r>
        <w:rPr>
          <w:rFonts w:ascii="Times New Roman" w:hAnsi="Times New Roman" w:cs="Times New Roman"/>
          <w:i/>
          <w:sz w:val="24"/>
          <w:szCs w:val="24"/>
          <w:lang w:val="en-US"/>
        </w:rPr>
        <w:t>Going Abroad: European Travel in Nineteenth-Century American Culture.</w:t>
      </w:r>
      <w:r>
        <w:rPr>
          <w:rFonts w:ascii="Times New Roman" w:hAnsi="Times New Roman" w:cs="Times New Roman"/>
          <w:sz w:val="24"/>
          <w:szCs w:val="24"/>
          <w:lang w:val="en-US"/>
        </w:rPr>
        <w:t xml:space="preserve"> Princeton, N.J.: Princeton University Press, 1994</w:t>
      </w:r>
      <w:r w:rsidR="003C07E3">
        <w:rPr>
          <w:rFonts w:ascii="Times New Roman" w:hAnsi="Times New Roman" w:cs="Times New Roman"/>
          <w:sz w:val="24"/>
          <w:szCs w:val="24"/>
          <w:lang w:val="en-US"/>
        </w:rPr>
        <w:t>.</w:t>
      </w:r>
    </w:p>
    <w:sectPr w:rsidR="00B476EB" w:rsidRPr="003C07E3" w:rsidSect="00112E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01819"/>
    <w:multiLevelType w:val="hybridMultilevel"/>
    <w:tmpl w:val="D518ACF8"/>
    <w:lvl w:ilvl="0" w:tplc="070C90C2">
      <w:numFmt w:val="bullet"/>
      <w:lvlText w:val=""/>
      <w:lvlJc w:val="left"/>
      <w:pPr>
        <w:ind w:left="720" w:hanging="360"/>
      </w:pPr>
      <w:rPr>
        <w:rFonts w:ascii="Symbol" w:eastAsiaTheme="minorHAnsi"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865"/>
    <w:rsid w:val="000E2F5C"/>
    <w:rsid w:val="00112E0F"/>
    <w:rsid w:val="00134A32"/>
    <w:rsid w:val="002A050A"/>
    <w:rsid w:val="002B33A6"/>
    <w:rsid w:val="002F29BA"/>
    <w:rsid w:val="003C07E3"/>
    <w:rsid w:val="00A06AEA"/>
    <w:rsid w:val="00DD2E4A"/>
    <w:rsid w:val="00EF0C69"/>
    <w:rsid w:val="00F563BC"/>
    <w:rsid w:val="00FA686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65"/>
  </w:style>
  <w:style w:type="paragraph" w:styleId="Ttulo1">
    <w:name w:val="heading 1"/>
    <w:basedOn w:val="Normal"/>
    <w:next w:val="Normal"/>
    <w:link w:val="Ttulo1Car"/>
    <w:qFormat/>
    <w:rsid w:val="00FA6865"/>
    <w:pPr>
      <w:keepNext/>
      <w:spacing w:after="0" w:line="240" w:lineRule="auto"/>
      <w:jc w:val="both"/>
      <w:outlineLvl w:val="0"/>
    </w:pPr>
    <w:rPr>
      <w:rFonts w:ascii="Times New Roman" w:eastAsia="Times New Roman" w:hAnsi="Times New Roman" w:cs="Times New Roman"/>
      <w:sz w:val="24"/>
      <w:szCs w:val="20"/>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A6865"/>
    <w:rPr>
      <w:rFonts w:ascii="Times New Roman" w:eastAsia="Times New Roman" w:hAnsi="Times New Roman" w:cs="Times New Roman"/>
      <w:sz w:val="24"/>
      <w:szCs w:val="20"/>
      <w:lang w:eastAsia="fr-FR"/>
    </w:rPr>
  </w:style>
  <w:style w:type="character" w:styleId="Hipervnculo">
    <w:name w:val="Hyperlink"/>
    <w:basedOn w:val="Fuentedeprrafopredeter"/>
    <w:uiPriority w:val="99"/>
    <w:semiHidden/>
    <w:unhideWhenUsed/>
    <w:rsid w:val="00FA6865"/>
    <w:rPr>
      <w:color w:val="0000FF"/>
      <w:u w:val="single"/>
    </w:rPr>
  </w:style>
  <w:style w:type="paragraph" w:styleId="Prrafodelista">
    <w:name w:val="List Paragraph"/>
    <w:basedOn w:val="Normal"/>
    <w:uiPriority w:val="34"/>
    <w:qFormat/>
    <w:rsid w:val="00FA68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65"/>
  </w:style>
  <w:style w:type="paragraph" w:styleId="Ttulo1">
    <w:name w:val="heading 1"/>
    <w:basedOn w:val="Normal"/>
    <w:next w:val="Normal"/>
    <w:link w:val="Ttulo1Car"/>
    <w:qFormat/>
    <w:rsid w:val="00FA6865"/>
    <w:pPr>
      <w:keepNext/>
      <w:spacing w:after="0" w:line="240" w:lineRule="auto"/>
      <w:jc w:val="both"/>
      <w:outlineLvl w:val="0"/>
    </w:pPr>
    <w:rPr>
      <w:rFonts w:ascii="Times New Roman" w:eastAsia="Times New Roman" w:hAnsi="Times New Roman" w:cs="Times New Roman"/>
      <w:sz w:val="24"/>
      <w:szCs w:val="20"/>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A6865"/>
    <w:rPr>
      <w:rFonts w:ascii="Times New Roman" w:eastAsia="Times New Roman" w:hAnsi="Times New Roman" w:cs="Times New Roman"/>
      <w:sz w:val="24"/>
      <w:szCs w:val="20"/>
      <w:lang w:eastAsia="fr-FR"/>
    </w:rPr>
  </w:style>
  <w:style w:type="character" w:styleId="Hipervnculo">
    <w:name w:val="Hyperlink"/>
    <w:basedOn w:val="Fuentedeprrafopredeter"/>
    <w:uiPriority w:val="99"/>
    <w:semiHidden/>
    <w:unhideWhenUsed/>
    <w:rsid w:val="00FA6865"/>
    <w:rPr>
      <w:color w:val="0000FF"/>
      <w:u w:val="single"/>
    </w:rPr>
  </w:style>
  <w:style w:type="paragraph" w:styleId="Prrafodelista">
    <w:name w:val="List Paragraph"/>
    <w:basedOn w:val="Normal"/>
    <w:uiPriority w:val="34"/>
    <w:qFormat/>
    <w:rsid w:val="00FA6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7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tephanie.durrans@u-bordeaux-montaigne.fr" TargetMode="External"/><Relationship Id="rId7" Type="http://schemas.openxmlformats.org/officeDocument/2006/relationships/hyperlink" Target="http://transatlantica.revues.org/5220?lang=e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1233</Words>
  <Characters>6786</Characters>
  <Application>Microsoft Macintosh Word</Application>
  <DocSecurity>0</DocSecurity>
  <Lines>56</Lines>
  <Paragraphs>16</Paragraphs>
  <ScaleCrop>false</ScaleCrop>
  <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Cristina Alsina</cp:lastModifiedBy>
  <cp:revision>2</cp:revision>
  <dcterms:created xsi:type="dcterms:W3CDTF">2018-02-04T16:11:00Z</dcterms:created>
  <dcterms:modified xsi:type="dcterms:W3CDTF">2018-02-04T16:11:00Z</dcterms:modified>
</cp:coreProperties>
</file>